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2" w:rsidRDefault="004F3682" w:rsidP="004F3682">
      <w:pPr>
        <w:pStyle w:val="210"/>
        <w:shd w:val="clear" w:color="auto" w:fill="auto"/>
        <w:tabs>
          <w:tab w:val="left" w:pos="1435"/>
        </w:tabs>
        <w:spacing w:after="0" w:line="240" w:lineRule="auto"/>
        <w:ind w:left="720" w:firstLine="0"/>
        <w:jc w:val="center"/>
      </w:pPr>
      <w:r>
        <w:t>Характеристика текущего состояния сферы образования Ковровского района</w:t>
      </w:r>
      <w:r w:rsidR="00E34B6D">
        <w:t>, цели и задачи развития</w:t>
      </w:r>
    </w:p>
    <w:p w:rsidR="004F3682" w:rsidRDefault="004F3682" w:rsidP="004F3682">
      <w:pPr>
        <w:pStyle w:val="210"/>
        <w:shd w:val="clear" w:color="auto" w:fill="auto"/>
        <w:tabs>
          <w:tab w:val="left" w:pos="1435"/>
        </w:tabs>
        <w:spacing w:after="0" w:line="240" w:lineRule="auto"/>
        <w:ind w:left="720" w:firstLine="0"/>
        <w:jc w:val="center"/>
      </w:pP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20" w:right="40" w:firstLine="700"/>
      </w:pPr>
      <w:r>
        <w:t>Главной целью стратегии социального и экономического развития Ковровского района  на период до 2025 года является формирование такой территориальной социаль</w:t>
      </w:r>
      <w:r>
        <w:softHyphen/>
        <w:t xml:space="preserve">но-экономической системы, которая обеспечивала бы высокий жизненный уровень и качество жизни населения для реализации геополитической задачи закрепления населения в районе, на основе формирования и развития </w:t>
      </w:r>
      <w:proofErr w:type="spellStart"/>
      <w:r>
        <w:t>высококонкурентной</w:t>
      </w:r>
      <w:proofErr w:type="spellEnd"/>
      <w:r>
        <w:t xml:space="preserve"> экономики.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20" w:right="40" w:firstLine="700"/>
      </w:pPr>
      <w:r>
        <w:t>Для реализации стратегических целей развития экономики района потребуется человеческий потенциал высокого качества с мотивацией на достижение результатов, с высокой «личной капитализацией».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20" w:right="40" w:firstLine="700"/>
      </w:pPr>
      <w:r>
        <w:t>Общероссийские и региональные тенденции в области демографии, процес</w:t>
      </w:r>
      <w:r>
        <w:softHyphen/>
        <w:t>сы внутренней миграции от периферии к центру, а также возрастающая тенденция к внешней миграции наглядно демонстрируют динамику дефицита трудового ка</w:t>
      </w:r>
      <w:r>
        <w:softHyphen/>
        <w:t>питала в целом во Владимирской области и в Ковровском районе в частности. Эти процессы указывают на назревшую необходимость изменения подхода к системе образования не только как к социальной системе, но и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20" w:right="40" w:firstLine="700"/>
      </w:pPr>
      <w:r>
        <w:t xml:space="preserve">Таким образом, ключевая проблема, на решение которой направлена </w:t>
      </w:r>
      <w:r w:rsidR="00FE703D">
        <w:t>работа муниципального органа управления, учреждений системы образования</w:t>
      </w:r>
      <w:r>
        <w:t>, заключается в разрыве между необходимостью развития человече</w:t>
      </w:r>
      <w:r>
        <w:softHyphen/>
        <w:t>ского потенциала как фактора инновационного социально ориентированного раз</w:t>
      </w:r>
      <w:r>
        <w:softHyphen/>
        <w:t>вития района, с одной стороны, и наличным состоянием системы образования, направленным на решение ведомственных задач, с другой стороны.</w:t>
      </w:r>
    </w:p>
    <w:p w:rsidR="004F3682" w:rsidRPr="00961002" w:rsidRDefault="004F3682" w:rsidP="004F3682">
      <w:pPr>
        <w:pStyle w:val="80"/>
        <w:shd w:val="clear" w:color="auto" w:fill="auto"/>
        <w:spacing w:line="240" w:lineRule="auto"/>
        <w:ind w:firstLine="709"/>
        <w:jc w:val="both"/>
        <w:rPr>
          <w:b w:val="0"/>
          <w:bCs w:val="0"/>
          <w:i w:val="0"/>
          <w:iCs w:val="0"/>
          <w:sz w:val="27"/>
          <w:szCs w:val="27"/>
        </w:rPr>
      </w:pPr>
      <w:r w:rsidRPr="00961002">
        <w:rPr>
          <w:b w:val="0"/>
          <w:bCs w:val="0"/>
          <w:i w:val="0"/>
          <w:iCs w:val="0"/>
          <w:sz w:val="27"/>
          <w:szCs w:val="27"/>
        </w:rPr>
        <w:t>Система дошкольного образования рассматривается как важнейший фактор улучшения демографической ситуации, направленный на прирост населения, укрепление и сохранение здоровья детей, преемственность ступеней образования.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40" w:right="60" w:firstLine="640"/>
      </w:pPr>
      <w:r>
        <w:t>В течение последнего времени ключевым направлением развития системы образования Ковровского района  являлась модернизация дошкольного образования, в первую очередь, в целях обеспечения полной доступности дошкольного образования для детей в возрасте от 3 до 7 лет.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40" w:right="60" w:firstLine="640"/>
      </w:pPr>
      <w:r>
        <w:t xml:space="preserve">За </w:t>
      </w:r>
      <w:r w:rsidR="00FE703D">
        <w:t>5</w:t>
      </w:r>
      <w:r>
        <w:t xml:space="preserve"> </w:t>
      </w:r>
      <w:r w:rsidR="00FE703D">
        <w:t>лет</w:t>
      </w:r>
      <w:r>
        <w:t xml:space="preserve"> всего дополнительно создано </w:t>
      </w:r>
      <w:r w:rsidR="00A3639B">
        <w:t>20</w:t>
      </w:r>
      <w:r>
        <w:t xml:space="preserve"> мест</w:t>
      </w:r>
      <w:r w:rsidR="00A3639B">
        <w:t xml:space="preserve">  (2015 год).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40" w:right="60" w:firstLine="640"/>
      </w:pPr>
      <w:r>
        <w:t>Одновременно в районе проводились  мероприятия по реорганизации образо</w:t>
      </w:r>
      <w:r>
        <w:softHyphen/>
        <w:t xml:space="preserve">вательных организаций путем присоединения к ним малокомплектных ДОУ. </w:t>
      </w:r>
      <w:r w:rsidR="00A3639B">
        <w:t xml:space="preserve">Велась работа по подбору квалифицированных руководящих кадров, повышению их квалификации и профессиональной переподготовке. </w:t>
      </w:r>
      <w:r>
        <w:t>Проводимые мероприятия позволили оптимизировать дошкольную образовательную сеть, обеспечив необходимое качество образования.</w:t>
      </w:r>
      <w:r w:rsidR="008D08E2">
        <w:t xml:space="preserve"> В 2020 году в Ковровском районе функционируют 10 дошкольных образовательных организаций, которые посещают 12</w:t>
      </w:r>
      <w:r w:rsidR="00743BD3">
        <w:t>5</w:t>
      </w:r>
      <w:r w:rsidR="00214983">
        <w:t>6</w:t>
      </w:r>
      <w:r w:rsidR="00743BD3">
        <w:t xml:space="preserve"> </w:t>
      </w:r>
      <w:r w:rsidR="00214983">
        <w:t>детей</w:t>
      </w:r>
      <w:r w:rsidR="00743BD3">
        <w:t xml:space="preserve">, и одна школа </w:t>
      </w:r>
      <w:r w:rsidR="00FD66D9">
        <w:t>с дошкольной группой (</w:t>
      </w:r>
      <w:proofErr w:type="spellStart"/>
      <w:r w:rsidR="00FD66D9">
        <w:t>Санниковская</w:t>
      </w:r>
      <w:proofErr w:type="spellEnd"/>
      <w:r w:rsidR="00FD66D9">
        <w:t xml:space="preserve"> ООШ) – 12 детей.</w:t>
      </w:r>
      <w:r w:rsidR="008D08E2">
        <w:t xml:space="preserve">  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40" w:right="60" w:firstLine="640"/>
      </w:pPr>
      <w:r>
        <w:lastRenderedPageBreak/>
        <w:t>В целом   созданная сеть образовательных организаций позволяет обеспечивать полную доступность дошкольного образования для детей в возрасте от 3 до 7 лет. Очередь в дошкольные образова</w:t>
      </w:r>
      <w:r w:rsidR="00FD66D9">
        <w:t>тельные организации отсутствует.</w:t>
      </w:r>
    </w:p>
    <w:p w:rsidR="00FD66D9" w:rsidRDefault="00FD66D9" w:rsidP="004F3682">
      <w:pPr>
        <w:pStyle w:val="7"/>
        <w:shd w:val="clear" w:color="auto" w:fill="auto"/>
        <w:spacing w:before="0" w:line="240" w:lineRule="auto"/>
        <w:ind w:left="40" w:right="60" w:firstLine="640"/>
      </w:pPr>
    </w:p>
    <w:p w:rsidR="00FD66D9" w:rsidRDefault="00FD66D9" w:rsidP="004F3682">
      <w:pPr>
        <w:pStyle w:val="7"/>
        <w:shd w:val="clear" w:color="auto" w:fill="auto"/>
        <w:spacing w:before="0" w:line="240" w:lineRule="auto"/>
        <w:ind w:left="40" w:right="60" w:firstLine="640"/>
      </w:pPr>
    </w:p>
    <w:p w:rsidR="004F3682" w:rsidRPr="00041597" w:rsidRDefault="004F3682" w:rsidP="004F3682">
      <w:pPr>
        <w:pStyle w:val="80"/>
        <w:shd w:val="clear" w:color="auto" w:fill="auto"/>
        <w:spacing w:line="240" w:lineRule="auto"/>
        <w:ind w:firstLine="0"/>
        <w:jc w:val="center"/>
        <w:rPr>
          <w:bCs w:val="0"/>
          <w:i w:val="0"/>
          <w:iCs w:val="0"/>
          <w:sz w:val="27"/>
          <w:szCs w:val="27"/>
        </w:rPr>
      </w:pPr>
      <w:r w:rsidRPr="00041597">
        <w:rPr>
          <w:bCs w:val="0"/>
          <w:i w:val="0"/>
          <w:iCs w:val="0"/>
          <w:sz w:val="27"/>
          <w:szCs w:val="27"/>
        </w:rPr>
        <w:t>В системе общего образования</w:t>
      </w:r>
    </w:p>
    <w:p w:rsidR="004F3682" w:rsidRPr="000F603B" w:rsidRDefault="004F3682" w:rsidP="004F3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64E2">
        <w:rPr>
          <w:rFonts w:ascii="Times New Roman" w:hAnsi="Times New Roman" w:cs="Times New Roman"/>
          <w:sz w:val="27"/>
          <w:szCs w:val="27"/>
        </w:rPr>
        <w:t>Развитие системы общего образования  осуществляется в соответствии с основными направлениями государственной политики через реализацию мероприятий государственной программы Владимирской области  «Развитие об</w:t>
      </w:r>
      <w:r w:rsidRPr="00F064E2">
        <w:rPr>
          <w:rFonts w:ascii="Times New Roman" w:hAnsi="Times New Roman" w:cs="Times New Roman"/>
          <w:sz w:val="27"/>
          <w:szCs w:val="27"/>
        </w:rPr>
        <w:softHyphen/>
        <w:t xml:space="preserve">разования», утвержденной постановлением администрации Владимирской области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064E2">
        <w:rPr>
          <w:rFonts w:ascii="Times New Roman" w:hAnsi="Times New Roman" w:cs="Times New Roman"/>
          <w:sz w:val="27"/>
          <w:szCs w:val="27"/>
        </w:rPr>
        <w:t xml:space="preserve"> от 31.01.2019 № </w:t>
      </w:r>
      <w:r w:rsidRPr="000F603B">
        <w:rPr>
          <w:rFonts w:ascii="Times New Roman" w:hAnsi="Times New Roman" w:cs="Times New Roman"/>
          <w:sz w:val="27"/>
          <w:szCs w:val="27"/>
        </w:rPr>
        <w:t>48.</w:t>
      </w:r>
    </w:p>
    <w:p w:rsidR="004F3682" w:rsidRDefault="00F209F8" w:rsidP="004F3682">
      <w:pPr>
        <w:pStyle w:val="7"/>
        <w:shd w:val="clear" w:color="auto" w:fill="auto"/>
        <w:spacing w:before="0" w:line="240" w:lineRule="auto"/>
        <w:ind w:left="40" w:right="60" w:firstLine="640"/>
      </w:pPr>
      <w:proofErr w:type="gramStart"/>
      <w:r>
        <w:t>Ш</w:t>
      </w:r>
      <w:r w:rsidR="004F3682">
        <w:t xml:space="preserve">кольное образование </w:t>
      </w:r>
      <w:r>
        <w:t xml:space="preserve">района (2020 году 13 общеобразовательных школ, 6 из которых – средние, 3012 обучающихся)  </w:t>
      </w:r>
      <w:r w:rsidR="004F3682">
        <w:t>находится в стадии обновления: идет переход на новые стандарты образования</w:t>
      </w:r>
      <w:r w:rsidR="00214983">
        <w:t xml:space="preserve"> (95% от общего числа обучающихся)</w:t>
      </w:r>
      <w:r w:rsidR="004F3682">
        <w:t xml:space="preserve">, </w:t>
      </w:r>
      <w:r w:rsidR="000D7BFE">
        <w:t xml:space="preserve"> </w:t>
      </w:r>
      <w:r w:rsidR="004F3682">
        <w:t>вводятся новые учебные предметы, внедряются перспективные педагогические технологии, апробируются различные учебно-методические комплексы.</w:t>
      </w:r>
      <w:proofErr w:type="gramEnd"/>
    </w:p>
    <w:p w:rsidR="004F3682" w:rsidRDefault="004F3682" w:rsidP="004F3682">
      <w:pPr>
        <w:pStyle w:val="7"/>
        <w:shd w:val="clear" w:color="auto" w:fill="auto"/>
        <w:spacing w:before="0" w:line="240" w:lineRule="auto"/>
        <w:ind w:left="40" w:firstLine="640"/>
      </w:pPr>
      <w:r>
        <w:t>Перед муниципальной  системой общего образования стоит ряд задач, в том числе: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left="40" w:right="60" w:firstLine="640"/>
      </w:pPr>
      <w:r>
        <w:t>создание благоприятных условий и возможностей для умственного, нрав</w:t>
      </w:r>
      <w:r>
        <w:softHyphen/>
        <w:t>ственного, эмоционального и физического развития личности;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240" w:lineRule="auto"/>
        <w:ind w:left="40" w:right="60" w:firstLine="640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</w:t>
      </w:r>
      <w:r>
        <w:softHyphen/>
        <w:t>вающих освоение обучающимися базовых навыков и умений, повышение их мо</w:t>
      </w:r>
      <w:r>
        <w:softHyphen/>
        <w:t>тивации к обучению и вовлеченности в образовательный процесс, а также обнов</w:t>
      </w:r>
      <w:r>
        <w:softHyphen/>
        <w:t>ление содержания и совершенствование методов обучения предметной области «Технология»;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40" w:lineRule="auto"/>
        <w:ind w:left="40" w:right="60" w:firstLine="640"/>
      </w:pPr>
      <w:r>
        <w:t>активизация и совершенствование профориентационной работы с обуча</w:t>
      </w:r>
      <w:r>
        <w:softHyphen/>
        <w:t>ющимися, в том числе с инвалидностью и с ограниченными возможностями здо</w:t>
      </w:r>
      <w:r>
        <w:softHyphen/>
        <w:t>ровья;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firstLine="641"/>
      </w:pPr>
      <w:r>
        <w:t>формирование эффективной системы выявления, поддержки и развития способностей и талантов у обучающихся, основанной на принципах справедливо</w:t>
      </w:r>
      <w:r>
        <w:softHyphen/>
        <w:t>сти, всеобщности и направленной на самоопределение и профессиональную ори</w:t>
      </w:r>
      <w:r>
        <w:softHyphen/>
        <w:t>ентацию всех обучающихся;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40" w:lineRule="auto"/>
        <w:ind w:left="40" w:right="60" w:firstLine="660"/>
      </w:pPr>
      <w:r>
        <w:t>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ind w:left="40" w:right="60" w:firstLine="660"/>
      </w:pPr>
      <w:r>
        <w:t xml:space="preserve">разностороннее развитие детей; их познавательных интересов, творческих способностей, </w:t>
      </w:r>
      <w:proofErr w:type="spellStart"/>
      <w:r>
        <w:t>общеучебных</w:t>
      </w:r>
      <w:proofErr w:type="spellEnd"/>
      <w:r>
        <w:t xml:space="preserve"> умений, навыков самообразования, создание условий для самореализации личности;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33"/>
        </w:tabs>
        <w:spacing w:before="0" w:line="240" w:lineRule="auto"/>
        <w:ind w:left="40" w:right="60" w:firstLine="660"/>
      </w:pPr>
      <w:r>
        <w:t>в образовательной деятельности последовательная ориентация на «</w:t>
      </w:r>
      <w:proofErr w:type="spellStart"/>
      <w:r>
        <w:t>культу</w:t>
      </w:r>
      <w:r>
        <w:softHyphen/>
        <w:t>росообразную</w:t>
      </w:r>
      <w:proofErr w:type="spellEnd"/>
      <w:r>
        <w:t>» систему преподавания, призванную обеспечить формирование духовного мира человека, приобщение к материальным и духовным ценностям культуры;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240" w:lineRule="auto"/>
        <w:ind w:left="40" w:right="60" w:firstLine="660"/>
      </w:pPr>
      <w:r>
        <w:t xml:space="preserve">целенаправленное создание условий для формирования </w:t>
      </w:r>
      <w:proofErr w:type="spellStart"/>
      <w:r>
        <w:t>предметно</w:t>
      </w:r>
      <w:r>
        <w:softHyphen/>
      </w:r>
      <w:r>
        <w:lastRenderedPageBreak/>
        <w:t>развивающей</w:t>
      </w:r>
      <w:proofErr w:type="spellEnd"/>
      <w:r>
        <w:t xml:space="preserve">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ind w:left="40" w:right="60" w:firstLine="660"/>
      </w:pPr>
      <w:r>
        <w:t>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240" w:lineRule="auto"/>
        <w:ind w:left="40" w:firstLine="660"/>
      </w:pPr>
      <w:r>
        <w:t>обновление содержания общего образования;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40" w:lineRule="auto"/>
        <w:ind w:left="40" w:right="60" w:firstLine="660"/>
      </w:pPr>
      <w:r>
        <w:t>проведение мероприятий по реализации предметных концепций: русский язык и литература, математика, история, технология, а также и поддержки детского и юношеского чтения в РФ;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240" w:lineRule="auto"/>
        <w:ind w:left="40" w:right="60" w:firstLine="660"/>
      </w:pPr>
      <w:r>
        <w:t>повышение качества образования в школах с низкими результатами и (или)    функционирующих в неблагоприятных социальных условиях;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left="40" w:right="60" w:firstLine="660"/>
      </w:pPr>
      <w:r>
        <w:t>организация образовательной деятельности в соответствии с новыми фе</w:t>
      </w:r>
      <w:r>
        <w:softHyphen/>
        <w:t>деральными государственными образовательными стандартами на всех уровнях образования;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left="40" w:right="60" w:firstLine="660"/>
      </w:pPr>
      <w:r>
        <w:t>продолжение создания в образовательных организациях области доступной среды для детей-инвалидов, детей с ограниченными возможностями здоровья.</w:t>
      </w:r>
    </w:p>
    <w:p w:rsidR="004F3682" w:rsidRPr="001B12B0" w:rsidRDefault="004F3682" w:rsidP="004F3682">
      <w:pPr>
        <w:pStyle w:val="80"/>
        <w:shd w:val="clear" w:color="auto" w:fill="auto"/>
        <w:spacing w:line="240" w:lineRule="auto"/>
        <w:ind w:left="20" w:firstLine="0"/>
        <w:jc w:val="center"/>
        <w:rPr>
          <w:i w:val="0"/>
          <w:sz w:val="27"/>
          <w:szCs w:val="27"/>
        </w:rPr>
      </w:pPr>
      <w:r w:rsidRPr="001B12B0">
        <w:rPr>
          <w:i w:val="0"/>
          <w:sz w:val="27"/>
          <w:szCs w:val="27"/>
        </w:rPr>
        <w:t>В системе воспитания и дополнительного образования детей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60" w:right="80" w:firstLine="620"/>
      </w:pPr>
      <w:r w:rsidRPr="00832BC7">
        <w:t>В системе образования Ковровского района  функционируют 2 образовательных учреждения дополнительного образования детей, на базе которых обучаются  1694 человек по программам дополнительного образования. Всего с учетом дополнительного образования в общеобразовательных учреждениях и дошкольных образовательных учреждениях охват детей и подростков от 5 до 18 лет дополнительным образованием составляет 75 %.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60" w:right="80" w:firstLine="620"/>
      </w:pPr>
      <w:r w:rsidRPr="00832BC7">
        <w:t>В связи с возрастающим интересом детей к новым направлениям науки и техники, с целью расширения возможностей до</w:t>
      </w:r>
      <w:r w:rsidR="008A1389">
        <w:t>полнительного образования, раз</w:t>
      </w:r>
      <w:r w:rsidRPr="00832BC7">
        <w:t>ностороннего развития, самореализации подрастающего поколения в муниципальном образовании  ве</w:t>
      </w:r>
      <w:r w:rsidRPr="00832BC7">
        <w:softHyphen/>
        <w:t>дется работа по поиску и внедрению новых форм работы в данной системе.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right="40" w:firstLine="700"/>
      </w:pPr>
      <w:r w:rsidRPr="00832BC7">
        <w:t>В целях стимулирования интереса школьников к сфере инноваций и высо</w:t>
      </w:r>
      <w:r w:rsidRPr="00832BC7">
        <w:softHyphen/>
        <w:t>ких технологий; поддержки талантливых подростков, вовлечения учеников в научно-техническое творчество; популяризации инженерных профессий среди молодежи</w:t>
      </w:r>
      <w:r w:rsidR="008A1389">
        <w:t xml:space="preserve">. В 2019-2020 учебном году </w:t>
      </w:r>
      <w:r w:rsidRPr="00832BC7">
        <w:t xml:space="preserve"> на базе МБОУ «Мелеховская СОШ №1 имени И.П. Монахова» работа</w:t>
      </w:r>
      <w:r w:rsidR="008A1389">
        <w:t xml:space="preserve">ла </w:t>
      </w:r>
      <w:r w:rsidRPr="00832BC7">
        <w:t xml:space="preserve"> агломерация  детского мобильного технопарка «Кванториум-33».</w:t>
      </w:r>
      <w:r w:rsidR="008A1389">
        <w:t xml:space="preserve"> </w:t>
      </w:r>
      <w:proofErr w:type="gramStart"/>
      <w:r w:rsidR="008A1389">
        <w:t>Обучение по программам</w:t>
      </w:r>
      <w:proofErr w:type="gramEnd"/>
      <w:r w:rsidR="008A1389">
        <w:t xml:space="preserve"> дополнительного образования прошли 180 детей.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right="40" w:firstLine="700"/>
      </w:pPr>
      <w:r w:rsidRPr="00832BC7">
        <w:t>За последние два года созданы и успешно реализуют программы дополнительного образования  по робототехнике</w:t>
      </w:r>
      <w:r w:rsidR="00F6769F">
        <w:t xml:space="preserve">. Функционируют </w:t>
      </w:r>
      <w:r>
        <w:t xml:space="preserve"> </w:t>
      </w:r>
      <w:r w:rsidRPr="00832BC7">
        <w:t xml:space="preserve"> кружки в  7 общеобразовательных организациях, 2-х дошкольных образовательных организациях, 1 учреждении  дополнительного образования, в которых занимается 342 человека.</w:t>
      </w:r>
    </w:p>
    <w:p w:rsidR="004F3682" w:rsidRPr="00832BC7" w:rsidRDefault="00F6769F" w:rsidP="004F3682">
      <w:pPr>
        <w:pStyle w:val="7"/>
        <w:shd w:val="clear" w:color="auto" w:fill="auto"/>
        <w:spacing w:before="0" w:line="240" w:lineRule="auto"/>
        <w:ind w:left="40" w:right="40" w:firstLine="700"/>
      </w:pPr>
      <w:r>
        <w:t xml:space="preserve">Острой </w:t>
      </w:r>
      <w:r w:rsidR="004F3682" w:rsidRPr="00832BC7">
        <w:t xml:space="preserve"> остается проблема  равного доступа детей к дополнительному образованию  детей с ограниченными возможностями здоровья и детей-инвалидов. 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right="40" w:firstLine="709"/>
      </w:pPr>
      <w:r w:rsidRPr="00832BC7">
        <w:lastRenderedPageBreak/>
        <w:t>В 2019 году охват этих категорий детей составляет  58 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</w:t>
      </w:r>
      <w:r w:rsidRPr="00832BC7">
        <w:softHyphen/>
        <w:t>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firstLine="700"/>
      </w:pPr>
      <w:r w:rsidRPr="00832BC7">
        <w:t>Из общего числа объединений (184) платные объединения составляют 9,2%.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right="40" w:firstLine="700"/>
      </w:pPr>
      <w:r w:rsidRPr="00832BC7">
        <w:t xml:space="preserve">Учебно-воспитательный процесс в системе дополнительного образования детей осуществляют 27  педагогических работников. 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right="40" w:firstLine="700"/>
      </w:pPr>
      <w:r w:rsidRPr="00832BC7">
        <w:t>Анализ организации воспитательной деятельности говорит о необходимости повышения профессиональной компетентности специалистов, педагогических работников, привлечения молодых специалистов.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right="40" w:firstLine="700"/>
      </w:pPr>
      <w:r w:rsidRPr="00832BC7">
        <w:t xml:space="preserve">Требует решения проблема недостаточной оснащенности воспитательного процесса </w:t>
      </w:r>
      <w:r w:rsidR="00F6769F">
        <w:t xml:space="preserve">в учреждениях дополнительного образования современным оборудованием, в том числе и для </w:t>
      </w:r>
      <w:r w:rsidR="00492529">
        <w:t xml:space="preserve"> </w:t>
      </w:r>
      <w:r w:rsidR="00F6769F">
        <w:t xml:space="preserve"> дистанционно</w:t>
      </w:r>
      <w:r w:rsidR="00492529">
        <w:t>го обучения.</w:t>
      </w:r>
      <w:r w:rsidR="00F6769F">
        <w:t xml:space="preserve"> 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right="40" w:firstLine="700"/>
      </w:pPr>
      <w:r w:rsidRPr="00832BC7">
        <w:t xml:space="preserve"> Требуется принятие  дополнительных мер по обеспечению доступа отдельных категорий детей к качественному образованию, созданию в общеобразовательных организациях условий для охраны и укрепления здоровья детей, индивидуализации образовательного процесса и оказания услуг медико-психологической помощи.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right="40" w:firstLine="700"/>
      </w:pPr>
      <w:r w:rsidRPr="00832BC7"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</w:t>
      </w:r>
      <w:r>
        <w:t>нальной системы выявления и раз</w:t>
      </w:r>
      <w:r w:rsidRPr="00832BC7">
        <w:t xml:space="preserve">вития молодых талантов и Планом основных </w:t>
      </w:r>
      <w:r>
        <w:t>мероприятий до 2020 года, прово</w:t>
      </w:r>
      <w:r w:rsidRPr="00832BC7">
        <w:t>димых в рамках Десятилетия детства, являются:</w:t>
      </w:r>
    </w:p>
    <w:p w:rsidR="004F3682" w:rsidRPr="00832BC7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33"/>
        </w:tabs>
        <w:spacing w:before="0" w:line="240" w:lineRule="auto"/>
        <w:ind w:left="40" w:right="60" w:firstLine="740"/>
      </w:pPr>
      <w:r w:rsidRPr="00832BC7">
        <w:t>зависимость развития системы поддержки одаренных детей от уровня фи</w:t>
      </w:r>
      <w:r w:rsidRPr="00832BC7">
        <w:softHyphen/>
        <w:t>нансирования;</w:t>
      </w:r>
    </w:p>
    <w:p w:rsidR="004F3682" w:rsidRPr="00832BC7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left="40" w:right="60" w:firstLine="740"/>
      </w:pPr>
      <w:r w:rsidRPr="00832BC7">
        <w:t xml:space="preserve">недостаточность нормативного оформления и закрепления </w:t>
      </w:r>
      <w:proofErr w:type="gramStart"/>
      <w:r w:rsidRPr="00832BC7">
        <w:t>экономических механизмов</w:t>
      </w:r>
      <w:proofErr w:type="gramEnd"/>
      <w:r w:rsidRPr="00832BC7">
        <w:t xml:space="preserve"> обеспеч</w:t>
      </w:r>
      <w:r w:rsidR="00492529">
        <w:t>ения работы с одаренными детьми на федеральном и региональном уровнях.</w:t>
      </w:r>
    </w:p>
    <w:p w:rsidR="004F3682" w:rsidRPr="00832BC7" w:rsidRDefault="004F3682" w:rsidP="004F3682">
      <w:pPr>
        <w:pStyle w:val="7"/>
        <w:shd w:val="clear" w:color="auto" w:fill="auto"/>
        <w:spacing w:before="0" w:line="240" w:lineRule="auto"/>
        <w:ind w:left="40" w:right="60" w:firstLine="740"/>
      </w:pPr>
      <w:r w:rsidRPr="00832BC7">
        <w:t>Система воспитания в муниципальном образовании  развивается в соответствии с Планом меро</w:t>
      </w:r>
      <w:r w:rsidRPr="00832BC7">
        <w:softHyphen/>
        <w:t>приятий по реализации в 2017-2020 годах Стратегии развития воспитания в Рос</w:t>
      </w:r>
      <w:r w:rsidRPr="00832BC7">
        <w:softHyphen/>
        <w:t>сийской Федерации на период до 2025 года, утверждённой распоряжением Пра</w:t>
      </w:r>
      <w:r w:rsidRPr="00832BC7">
        <w:softHyphen/>
        <w:t>вительства Российской Федерации от 29.05.2015 № 996-р, программой развития воспитания в системе образования Владимирской области «Край Владимирский - колыбель России» на 2017-2025 годы.</w:t>
      </w:r>
    </w:p>
    <w:p w:rsidR="004F3682" w:rsidRPr="009E6045" w:rsidRDefault="004F3682" w:rsidP="004F3682">
      <w:pPr>
        <w:pStyle w:val="80"/>
        <w:shd w:val="clear" w:color="auto" w:fill="auto"/>
        <w:spacing w:line="240" w:lineRule="auto"/>
        <w:ind w:left="3000" w:right="60"/>
        <w:rPr>
          <w:bCs w:val="0"/>
          <w:i w:val="0"/>
          <w:iCs w:val="0"/>
          <w:color w:val="000000" w:themeColor="text1"/>
          <w:sz w:val="27"/>
          <w:szCs w:val="27"/>
        </w:rPr>
      </w:pPr>
      <w:r w:rsidRPr="009E6045">
        <w:rPr>
          <w:bCs w:val="0"/>
          <w:i w:val="0"/>
          <w:iCs w:val="0"/>
          <w:color w:val="000000" w:themeColor="text1"/>
          <w:sz w:val="27"/>
          <w:szCs w:val="27"/>
        </w:rPr>
        <w:t>В обеспечении защиты прав и интер</w:t>
      </w:r>
      <w:r>
        <w:rPr>
          <w:bCs w:val="0"/>
          <w:i w:val="0"/>
          <w:iCs w:val="0"/>
          <w:color w:val="000000" w:themeColor="text1"/>
          <w:sz w:val="27"/>
          <w:szCs w:val="27"/>
        </w:rPr>
        <w:t>есов детей-сирот и детей, остав</w:t>
      </w:r>
      <w:r w:rsidRPr="009E6045">
        <w:rPr>
          <w:bCs w:val="0"/>
          <w:i w:val="0"/>
          <w:iCs w:val="0"/>
          <w:color w:val="000000" w:themeColor="text1"/>
          <w:sz w:val="27"/>
          <w:szCs w:val="27"/>
        </w:rPr>
        <w:t>шихся без попечения родителей</w:t>
      </w:r>
    </w:p>
    <w:p w:rsidR="004F3682" w:rsidRPr="00C2177E" w:rsidRDefault="004F3682" w:rsidP="004F3682">
      <w:pPr>
        <w:pStyle w:val="7"/>
        <w:shd w:val="clear" w:color="auto" w:fill="auto"/>
        <w:spacing w:before="0" w:line="240" w:lineRule="auto"/>
        <w:ind w:left="40" w:right="60" w:firstLine="740"/>
      </w:pPr>
      <w:proofErr w:type="gramStart"/>
      <w:r w:rsidRPr="00C2177E">
        <w:t>Системная работа по реализации Указа Президента Российской Федерации от 28.12.2012 № 1688 «О некоторых мерах по реализации государственной поли</w:t>
      </w:r>
      <w:r w:rsidRPr="00C2177E">
        <w:softHyphen/>
        <w:t xml:space="preserve">тики в сфере защиты детей-сирот и детей, оставшихся без попечения родителей» за последние 3 года позволила достигнуть положительных результатов в сфере защиты прав и законных интересов детей-сирот и детей, оставшихся без попечения родителей, и обеспечении их </w:t>
      </w:r>
      <w:r w:rsidRPr="00C2177E">
        <w:lastRenderedPageBreak/>
        <w:t>основного права - жить и воспитываться в семье:</w:t>
      </w:r>
      <w:proofErr w:type="gramEnd"/>
    </w:p>
    <w:p w:rsidR="004F3682" w:rsidRPr="00C2177E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322" w:lineRule="exact"/>
        <w:ind w:left="40" w:right="60" w:firstLine="740"/>
      </w:pPr>
      <w:r w:rsidRPr="00C2177E">
        <w:t xml:space="preserve"> незначительно уменьшилась с 1,45% в 2017 году до 1,43% доля детей-сирот и детей, оставшихся без попечения родителей, в общей численности детского населения;</w:t>
      </w:r>
    </w:p>
    <w:p w:rsidR="004F3682" w:rsidRPr="009E6045" w:rsidRDefault="004F3682" w:rsidP="004F36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color w:val="000000" w:themeColor="text1"/>
          <w:sz w:val="27"/>
          <w:szCs w:val="27"/>
          <w:lang w:eastAsia="ar-SA"/>
        </w:rPr>
      </w:pPr>
      <w:r w:rsidRPr="00C2177E">
        <w:rPr>
          <w:sz w:val="27"/>
          <w:szCs w:val="27"/>
        </w:rPr>
        <w:t>-  сформировалась устойчивая положительная динамика снижения количества детей-сирот, состоящих на учете в региональном банке данных детей, остав</w:t>
      </w:r>
      <w:r w:rsidRPr="00C2177E">
        <w:rPr>
          <w:sz w:val="27"/>
          <w:szCs w:val="27"/>
        </w:rPr>
        <w:softHyphen/>
        <w:t>шихся без попечения родителей.</w:t>
      </w:r>
      <w:r w:rsidRPr="00C2177E">
        <w:rPr>
          <w:rFonts w:eastAsia="Calibri"/>
          <w:sz w:val="27"/>
          <w:szCs w:val="27"/>
          <w:lang w:eastAsia="ar-SA"/>
        </w:rPr>
        <w:t xml:space="preserve"> </w:t>
      </w:r>
      <w:proofErr w:type="gramStart"/>
      <w:r w:rsidRPr="009E6045">
        <w:rPr>
          <w:rFonts w:eastAsia="Calibri"/>
          <w:color w:val="000000" w:themeColor="text1"/>
          <w:sz w:val="27"/>
          <w:szCs w:val="27"/>
          <w:lang w:eastAsia="ar-SA"/>
        </w:rPr>
        <w:t>Так, за три года на 40% уменьшилось число детей, состоящих на учете в региональном  банке данных о детях, оставшихся без попечения родителей (по состоянию на 01.01.2017 на учете состояло 9  детей; на 01.01.2018 - 6  детей, на 01.01.2019 – 6  детей);</w:t>
      </w:r>
      <w:proofErr w:type="gramEnd"/>
    </w:p>
    <w:p w:rsidR="004F3682" w:rsidRPr="009E6045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40" w:lineRule="auto"/>
        <w:ind w:left="40" w:right="60" w:firstLine="740"/>
        <w:rPr>
          <w:color w:val="000000" w:themeColor="text1"/>
        </w:rPr>
      </w:pPr>
      <w:r w:rsidRPr="009E6045">
        <w:rPr>
          <w:color w:val="000000" w:themeColor="text1"/>
        </w:rPr>
        <w:t>уменьшилось количество детей-сирот, находящихся под надзором в детских домах, домах ребенка (2017 г. – 11, 2018г.- 10, 2019 г.- 1);</w:t>
      </w:r>
    </w:p>
    <w:p w:rsidR="004F3682" w:rsidRPr="009E6045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52"/>
        </w:tabs>
        <w:spacing w:before="0" w:line="240" w:lineRule="auto"/>
        <w:ind w:left="40" w:right="60" w:firstLine="740"/>
        <w:rPr>
          <w:color w:val="000000" w:themeColor="text1"/>
        </w:rPr>
      </w:pPr>
      <w:r w:rsidRPr="009E6045">
        <w:rPr>
          <w:color w:val="000000" w:themeColor="text1"/>
        </w:rPr>
        <w:t>снизилось число детей, помещенных временно в организации для детей-сирот и детей, оставшихся без попечения родителей (2017 г. – 27 , 2018г.- 35,  2019г.- 26).</w:t>
      </w:r>
    </w:p>
    <w:p w:rsidR="004F3682" w:rsidRPr="00C2177E" w:rsidRDefault="004F3682" w:rsidP="004F3682">
      <w:pPr>
        <w:pStyle w:val="7"/>
        <w:shd w:val="clear" w:color="auto" w:fill="auto"/>
        <w:spacing w:before="0" w:line="240" w:lineRule="auto"/>
        <w:ind w:left="40" w:right="60" w:firstLine="740"/>
      </w:pPr>
      <w:r w:rsidRPr="00C2177E">
        <w:t>Достигнутые результаты стали возможными благодаря  качественной подготовке потенциальных заме</w:t>
      </w:r>
      <w:r w:rsidRPr="00C2177E">
        <w:softHyphen/>
        <w:t>щающих родителей и системного сопровождения семей специалистами.</w:t>
      </w:r>
    </w:p>
    <w:p w:rsidR="004F3682" w:rsidRPr="009E6045" w:rsidRDefault="004F3682" w:rsidP="004F3682">
      <w:pPr>
        <w:pStyle w:val="7"/>
        <w:shd w:val="clear" w:color="auto" w:fill="auto"/>
        <w:tabs>
          <w:tab w:val="left" w:pos="9390"/>
        </w:tabs>
        <w:spacing w:before="0" w:line="240" w:lineRule="auto"/>
        <w:ind w:left="40" w:right="60" w:firstLine="720"/>
        <w:rPr>
          <w:color w:val="000000" w:themeColor="text1"/>
        </w:rPr>
      </w:pPr>
      <w:r w:rsidRPr="00C2177E">
        <w:t>Психолого-педагогическая и правовая подготовка кандидатов в замещаю</w:t>
      </w:r>
      <w:r w:rsidRPr="00C2177E">
        <w:softHyphen/>
        <w:t>щие родители реализуется по Программе Владимирской области подготовки лиц, желающих принять на воспитание в свою семью ребенка, ост</w:t>
      </w:r>
      <w:r w:rsidRPr="009E6045">
        <w:rPr>
          <w:color w:val="000000" w:themeColor="text1"/>
        </w:rPr>
        <w:t>авшегося без попе</w:t>
      </w:r>
      <w:r w:rsidRPr="009E6045">
        <w:rPr>
          <w:color w:val="000000" w:themeColor="text1"/>
        </w:rPr>
        <w:softHyphen/>
        <w:t>чения родителей, утвержденной постановлением Губернатора области от 15.10.2012 №1168.</w:t>
      </w:r>
    </w:p>
    <w:p w:rsidR="004F3682" w:rsidRPr="00B31600" w:rsidRDefault="004F3682" w:rsidP="004F3682">
      <w:pPr>
        <w:pStyle w:val="7"/>
        <w:shd w:val="clear" w:color="auto" w:fill="auto"/>
        <w:tabs>
          <w:tab w:val="left" w:pos="9390"/>
        </w:tabs>
        <w:spacing w:before="0" w:line="240" w:lineRule="auto"/>
        <w:ind w:left="40" w:right="60" w:firstLine="720"/>
        <w:rPr>
          <w:color w:val="000000" w:themeColor="text1"/>
        </w:rPr>
      </w:pPr>
      <w:r w:rsidRPr="00B31600">
        <w:rPr>
          <w:color w:val="000000" w:themeColor="text1"/>
        </w:rPr>
        <w:t xml:space="preserve">  </w:t>
      </w:r>
      <w:proofErr w:type="gramStart"/>
      <w:r w:rsidRPr="00B31600">
        <w:rPr>
          <w:color w:val="000000" w:themeColor="text1"/>
        </w:rPr>
        <w:t>Ежегодно на базе  ГКУ ВО «</w:t>
      </w:r>
      <w:proofErr w:type="spellStart"/>
      <w:r w:rsidRPr="00B31600">
        <w:rPr>
          <w:color w:val="000000" w:themeColor="text1"/>
        </w:rPr>
        <w:t>Мелеховский</w:t>
      </w:r>
      <w:proofErr w:type="spellEnd"/>
      <w:r w:rsidRPr="00B31600">
        <w:rPr>
          <w:color w:val="000000" w:themeColor="text1"/>
        </w:rPr>
        <w:t xml:space="preserve"> детский дом»  (04.12.2018г. заключен договор с управлением образования администрации Ковровского района, осуществляющим государственные полномочия по организации и осуществлению деятельности по опеки и попечительству несовершеннолетних в Ковровском районе «О передаче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</w:t>
      </w:r>
      <w:proofErr w:type="gramEnd"/>
      <w:r w:rsidRPr="00B31600">
        <w:rPr>
          <w:color w:val="000000" w:themeColor="text1"/>
        </w:rPr>
        <w:t xml:space="preserve"> семью на воспитание в иных установленных законодательством РФ формах») подготовку проходят около 50 кандидатов  в опекуны, приемные родители. Количество граждан, желающих принять ребенка в семью, за 5 лет уве</w:t>
      </w:r>
      <w:r w:rsidRPr="00B31600">
        <w:rPr>
          <w:color w:val="000000" w:themeColor="text1"/>
        </w:rPr>
        <w:softHyphen/>
        <w:t>личилось на 32%.</w:t>
      </w:r>
    </w:p>
    <w:p w:rsidR="004F3682" w:rsidRPr="00B31600" w:rsidRDefault="004F3682" w:rsidP="004F3682">
      <w:pPr>
        <w:pStyle w:val="7"/>
        <w:shd w:val="clear" w:color="auto" w:fill="auto"/>
        <w:spacing w:before="0" w:line="240" w:lineRule="auto"/>
        <w:ind w:left="40" w:right="60" w:firstLine="0"/>
        <w:rPr>
          <w:color w:val="000000" w:themeColor="text1"/>
        </w:rPr>
      </w:pPr>
      <w:r w:rsidRPr="00B31600">
        <w:rPr>
          <w:color w:val="000000" w:themeColor="text1"/>
        </w:rPr>
        <w:t xml:space="preserve">           В   Ковровском  районе на базе </w:t>
      </w:r>
      <w:r w:rsidRPr="00B31600">
        <w:rPr>
          <w:rFonts w:ascii="yandex-sans" w:hAnsi="yandex-sans"/>
          <w:color w:val="000000" w:themeColor="text1"/>
        </w:rPr>
        <w:t>ГКУ ВО «</w:t>
      </w:r>
      <w:proofErr w:type="spellStart"/>
      <w:r w:rsidRPr="00B31600">
        <w:rPr>
          <w:rFonts w:ascii="yandex-sans" w:hAnsi="yandex-sans"/>
          <w:color w:val="000000" w:themeColor="text1"/>
        </w:rPr>
        <w:t>Мелеховский</w:t>
      </w:r>
      <w:proofErr w:type="spellEnd"/>
      <w:r w:rsidRPr="00B31600">
        <w:rPr>
          <w:rFonts w:ascii="yandex-sans" w:hAnsi="yandex-sans"/>
          <w:color w:val="000000" w:themeColor="text1"/>
        </w:rPr>
        <w:t xml:space="preserve"> детский дом» </w:t>
      </w:r>
      <w:r w:rsidRPr="00B31600">
        <w:rPr>
          <w:color w:val="000000" w:themeColor="text1"/>
        </w:rPr>
        <w:t xml:space="preserve"> создана служба сопровождения замещающих семей и детей, переданных на воспитание в семьи граждан, специалисты которых оказыва</w:t>
      </w:r>
      <w:r w:rsidR="008021D0">
        <w:rPr>
          <w:color w:val="000000" w:themeColor="text1"/>
        </w:rPr>
        <w:t>ют психологическую и социально-</w:t>
      </w:r>
      <w:r w:rsidRPr="00B31600">
        <w:rPr>
          <w:color w:val="000000" w:themeColor="text1"/>
        </w:rPr>
        <w:t>педагогическую помощь (увеличилось количество сопровождаемых замещающих семей в  2017г.- 6, 2018 г.-  8, 2019г.- 8)</w:t>
      </w:r>
    </w:p>
    <w:p w:rsidR="004F3682" w:rsidRPr="00C2177E" w:rsidRDefault="004F3682" w:rsidP="004F3682">
      <w:pPr>
        <w:pStyle w:val="7"/>
        <w:shd w:val="clear" w:color="auto" w:fill="auto"/>
        <w:tabs>
          <w:tab w:val="left" w:pos="933"/>
        </w:tabs>
        <w:spacing w:before="0" w:line="240" w:lineRule="auto"/>
        <w:ind w:left="760" w:right="60" w:firstLine="0"/>
      </w:pPr>
      <w:r w:rsidRPr="00C2177E">
        <w:t>Первостепенными задачами органов опеки и попечительства являются:</w:t>
      </w:r>
    </w:p>
    <w:p w:rsidR="004F3682" w:rsidRPr="00C2177E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left="40" w:right="60" w:firstLine="720"/>
        <w:rPr>
          <w:color w:val="000000" w:themeColor="text1"/>
        </w:rPr>
      </w:pPr>
      <w:r w:rsidRPr="00C2177E">
        <w:rPr>
          <w:color w:val="000000" w:themeColor="text1"/>
        </w:rPr>
        <w:t>совершенствование моделей межведомственного взаимодействия с целью обеспечения эффективной профилактики социального сиротства;</w:t>
      </w:r>
    </w:p>
    <w:p w:rsidR="004F3682" w:rsidRPr="00C2177E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left="40" w:right="60" w:firstLine="720"/>
        <w:rPr>
          <w:color w:val="000000" w:themeColor="text1"/>
        </w:rPr>
      </w:pPr>
      <w:r w:rsidRPr="00C2177E">
        <w:rPr>
          <w:color w:val="000000" w:themeColor="text1"/>
        </w:rPr>
        <w:t>развитие системы подготовки граждан, желающих принять на воспитание в семью детей, оставшихся без попечения родителей, в том числе реализация дифференцированных подходов к семьям;</w:t>
      </w:r>
    </w:p>
    <w:p w:rsidR="004F3682" w:rsidRPr="00C2177E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left="40" w:right="60" w:firstLine="720"/>
        <w:rPr>
          <w:color w:val="000000" w:themeColor="text1"/>
        </w:rPr>
      </w:pPr>
      <w:r w:rsidRPr="00C2177E">
        <w:rPr>
          <w:color w:val="000000" w:themeColor="text1"/>
        </w:rPr>
        <w:lastRenderedPageBreak/>
        <w:t xml:space="preserve">совершенствование деятельности служб сопровождения с учетом сопровождения всех замещающих семей, обеспечение </w:t>
      </w:r>
      <w:proofErr w:type="gramStart"/>
      <w:r w:rsidRPr="00C2177E">
        <w:rPr>
          <w:color w:val="000000" w:themeColor="text1"/>
        </w:rPr>
        <w:t>контроля за</w:t>
      </w:r>
      <w:proofErr w:type="gramEnd"/>
      <w:r w:rsidRPr="00C2177E">
        <w:rPr>
          <w:color w:val="000000" w:themeColor="text1"/>
        </w:rPr>
        <w:t xml:space="preserve"> их деятельностью;</w:t>
      </w:r>
    </w:p>
    <w:p w:rsidR="004F3682" w:rsidRPr="000811C7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left="40" w:right="60" w:firstLine="720"/>
        <w:rPr>
          <w:color w:val="000000" w:themeColor="text1"/>
        </w:rPr>
      </w:pPr>
      <w:r w:rsidRPr="00C2177E">
        <w:rPr>
          <w:color w:val="000000" w:themeColor="text1"/>
        </w:rPr>
        <w:t xml:space="preserve">обеспечение </w:t>
      </w:r>
      <w:proofErr w:type="gramStart"/>
      <w:r w:rsidRPr="00C2177E">
        <w:rPr>
          <w:color w:val="000000" w:themeColor="text1"/>
        </w:rPr>
        <w:t>повышения квалификации специалистов органов опеки</w:t>
      </w:r>
      <w:proofErr w:type="gramEnd"/>
      <w:r w:rsidRPr="00C2177E">
        <w:rPr>
          <w:color w:val="000000" w:themeColor="text1"/>
        </w:rPr>
        <w:t xml:space="preserve"> и по</w:t>
      </w:r>
      <w:r w:rsidRPr="00C2177E">
        <w:rPr>
          <w:color w:val="000000" w:themeColor="text1"/>
        </w:rPr>
        <w:softHyphen/>
        <w:t>печительства.</w:t>
      </w:r>
    </w:p>
    <w:p w:rsidR="008021D0" w:rsidRDefault="008021D0" w:rsidP="004F3682">
      <w:pPr>
        <w:pStyle w:val="91"/>
        <w:shd w:val="clear" w:color="auto" w:fill="auto"/>
        <w:spacing w:line="240" w:lineRule="auto"/>
        <w:ind w:left="40" w:right="40" w:firstLine="680"/>
        <w:jc w:val="center"/>
        <w:rPr>
          <w:b/>
          <w:color w:val="000000" w:themeColor="text1"/>
        </w:rPr>
      </w:pPr>
    </w:p>
    <w:p w:rsidR="004F3682" w:rsidRPr="001B12B0" w:rsidRDefault="004F3682" w:rsidP="004F3682">
      <w:pPr>
        <w:pStyle w:val="91"/>
        <w:shd w:val="clear" w:color="auto" w:fill="auto"/>
        <w:spacing w:line="240" w:lineRule="auto"/>
        <w:ind w:left="40" w:right="40" w:firstLine="680"/>
        <w:jc w:val="center"/>
        <w:rPr>
          <w:b/>
          <w:color w:val="000000" w:themeColor="text1"/>
        </w:rPr>
      </w:pPr>
      <w:r w:rsidRPr="001B12B0">
        <w:rPr>
          <w:b/>
          <w:color w:val="000000" w:themeColor="text1"/>
        </w:rPr>
        <w:t>В развитии кадрового потенциала</w:t>
      </w:r>
    </w:p>
    <w:p w:rsidR="004F3682" w:rsidRPr="00D4410F" w:rsidRDefault="004F3682" w:rsidP="004F3682">
      <w:pPr>
        <w:pStyle w:val="91"/>
        <w:shd w:val="clear" w:color="auto" w:fill="auto"/>
        <w:spacing w:line="240" w:lineRule="auto"/>
        <w:ind w:left="40" w:right="40" w:firstLine="680"/>
        <w:rPr>
          <w:color w:val="000000" w:themeColor="text1"/>
        </w:rPr>
      </w:pPr>
      <w:r w:rsidRPr="00D4410F">
        <w:rPr>
          <w:color w:val="000000" w:themeColor="text1"/>
        </w:rPr>
        <w:t>По данным отчетов образовательных организаций по форме статисти</w:t>
      </w:r>
      <w:r w:rsidRPr="00D4410F">
        <w:rPr>
          <w:color w:val="000000" w:themeColor="text1"/>
        </w:rPr>
        <w:softHyphen/>
        <w:t>ческого наблюдения № 00-1, в 2019 - 2020  учебном году в му</w:t>
      </w:r>
      <w:r w:rsidRPr="00D4410F">
        <w:rPr>
          <w:color w:val="000000" w:themeColor="text1"/>
        </w:rPr>
        <w:softHyphen/>
        <w:t>ниципальных общеобразовательных организациях района трудятся  282 педагогических работник</w:t>
      </w:r>
      <w:r w:rsidR="008021D0">
        <w:rPr>
          <w:color w:val="000000" w:themeColor="text1"/>
        </w:rPr>
        <w:t xml:space="preserve">а </w:t>
      </w:r>
      <w:r w:rsidRPr="00D4410F">
        <w:rPr>
          <w:color w:val="000000" w:themeColor="text1"/>
        </w:rPr>
        <w:t xml:space="preserve"> (в том числе 214 — в сельских школах и детских садах), из кото</w:t>
      </w:r>
      <w:r w:rsidRPr="00D4410F">
        <w:rPr>
          <w:color w:val="000000" w:themeColor="text1"/>
        </w:rPr>
        <w:softHyphen/>
        <w:t>рых 165 - учителя (в сельских школах  - 128).</w:t>
      </w:r>
    </w:p>
    <w:p w:rsidR="004F3682" w:rsidRPr="00D4410F" w:rsidRDefault="004F3682" w:rsidP="008021D0">
      <w:pPr>
        <w:pStyle w:val="91"/>
        <w:shd w:val="clear" w:color="auto" w:fill="auto"/>
        <w:spacing w:line="240" w:lineRule="auto"/>
        <w:ind w:left="40" w:right="40" w:firstLine="680"/>
        <w:rPr>
          <w:color w:val="000000" w:themeColor="text1"/>
        </w:rPr>
      </w:pPr>
      <w:r w:rsidRPr="00D4410F">
        <w:rPr>
          <w:color w:val="000000" w:themeColor="text1"/>
        </w:rPr>
        <w:t>Потребность в квалифицированных педагогических кадрах в образователь</w:t>
      </w:r>
      <w:r w:rsidRPr="00D4410F">
        <w:rPr>
          <w:color w:val="000000" w:themeColor="text1"/>
        </w:rPr>
        <w:softHyphen/>
        <w:t xml:space="preserve">ных организациях Ковровского района не  восполняется за счёт выпускников педагогических учебных заведений (ВУЗов и профессиональных образовательных организаций). </w:t>
      </w:r>
      <w:proofErr w:type="gramStart"/>
      <w:r w:rsidRPr="00D4410F">
        <w:rPr>
          <w:color w:val="000000" w:themeColor="text1"/>
        </w:rPr>
        <w:t>К началу 2019/2020  учебного года в муниципальные образовательные орга</w:t>
      </w:r>
      <w:r w:rsidRPr="00D4410F">
        <w:rPr>
          <w:color w:val="000000" w:themeColor="text1"/>
        </w:rPr>
        <w:softHyphen/>
        <w:t>низации Ковровского района не пришло ни одного молодого специалиста, что способствует невыполнению областного показателя «удель</w:t>
      </w:r>
      <w:r w:rsidRPr="00D4410F">
        <w:rPr>
          <w:color w:val="000000" w:themeColor="text1"/>
        </w:rPr>
        <w:softHyphen/>
        <w:t>ный вес численности учителей общеобразовательных организаций в возрасте до 35 лет в общей численности учителей общеобразовательных организаций» - 13,1% при плане - 19%. При этом доля педагогов, до</w:t>
      </w:r>
      <w:r w:rsidRPr="00D4410F">
        <w:rPr>
          <w:color w:val="000000" w:themeColor="text1"/>
        </w:rPr>
        <w:softHyphen/>
        <w:t>стигших пенсионного возраста, по-прежнему велика – 24,3%.</w:t>
      </w:r>
      <w:r>
        <w:rPr>
          <w:color w:val="000000" w:themeColor="text1"/>
        </w:rPr>
        <w:t xml:space="preserve"> </w:t>
      </w:r>
      <w:r w:rsidR="008021D0">
        <w:rPr>
          <w:color w:val="000000" w:themeColor="text1"/>
        </w:rPr>
        <w:t xml:space="preserve"> </w:t>
      </w:r>
      <w:r w:rsidRPr="00D4410F">
        <w:rPr>
          <w:color w:val="000000" w:themeColor="text1"/>
        </w:rPr>
        <w:t>Из общего числа педагогов 275 человек</w:t>
      </w:r>
      <w:proofErr w:type="gramEnd"/>
      <w:r w:rsidRPr="00D4410F">
        <w:rPr>
          <w:color w:val="000000" w:themeColor="text1"/>
        </w:rPr>
        <w:t xml:space="preserve">  - женщины (97,5%).</w:t>
      </w:r>
    </w:p>
    <w:p w:rsidR="004F3682" w:rsidRPr="00D4410F" w:rsidRDefault="004F3682" w:rsidP="004F3682">
      <w:pPr>
        <w:pStyle w:val="91"/>
        <w:shd w:val="clear" w:color="auto" w:fill="auto"/>
        <w:spacing w:line="240" w:lineRule="auto"/>
        <w:ind w:left="40" w:right="40" w:firstLine="680"/>
        <w:rPr>
          <w:color w:val="000000" w:themeColor="text1"/>
        </w:rPr>
      </w:pPr>
      <w:r w:rsidRPr="00D4410F">
        <w:rPr>
          <w:color w:val="000000" w:themeColor="text1"/>
        </w:rPr>
        <w:t xml:space="preserve">Кадровый потенциал системы общего образования </w:t>
      </w:r>
      <w:r w:rsidR="008021D0">
        <w:rPr>
          <w:color w:val="000000" w:themeColor="text1"/>
        </w:rPr>
        <w:t xml:space="preserve">района </w:t>
      </w:r>
      <w:r w:rsidRPr="00D4410F">
        <w:rPr>
          <w:color w:val="000000" w:themeColor="text1"/>
        </w:rPr>
        <w:t>характеризуется высоким образовательным уровнем: 74,4% педагогов имеют высшее профессио</w:t>
      </w:r>
      <w:r w:rsidRPr="00D4410F">
        <w:rPr>
          <w:color w:val="000000" w:themeColor="text1"/>
        </w:rPr>
        <w:softHyphen/>
        <w:t>нальное образование (2018 г. – 74,1%), 39,3% - высшую квалификационную кате</w:t>
      </w:r>
      <w:r w:rsidRPr="00D4410F">
        <w:rPr>
          <w:color w:val="000000" w:themeColor="text1"/>
        </w:rPr>
        <w:softHyphen/>
        <w:t>горию (2018 г. - 38,4%).</w:t>
      </w:r>
    </w:p>
    <w:p w:rsidR="004F3682" w:rsidRPr="00D4410F" w:rsidRDefault="004F3682" w:rsidP="004F3682">
      <w:pPr>
        <w:pStyle w:val="91"/>
        <w:shd w:val="clear" w:color="auto" w:fill="auto"/>
        <w:spacing w:line="240" w:lineRule="auto"/>
        <w:ind w:left="40" w:right="40" w:firstLine="680"/>
        <w:rPr>
          <w:color w:val="000000" w:themeColor="text1"/>
        </w:rPr>
      </w:pPr>
      <w:r w:rsidRPr="00D4410F">
        <w:rPr>
          <w:color w:val="000000" w:themeColor="text1"/>
        </w:rPr>
        <w:t xml:space="preserve">В образовательных организациях Ковровского </w:t>
      </w:r>
      <w:r w:rsidR="00B0523C">
        <w:rPr>
          <w:color w:val="000000" w:themeColor="text1"/>
        </w:rPr>
        <w:t xml:space="preserve">района </w:t>
      </w:r>
      <w:r w:rsidRPr="00D4410F">
        <w:rPr>
          <w:color w:val="000000" w:themeColor="text1"/>
        </w:rPr>
        <w:t>имеются вакансии педагогических ра</w:t>
      </w:r>
      <w:r w:rsidRPr="00D4410F">
        <w:rPr>
          <w:color w:val="000000" w:themeColor="text1"/>
        </w:rPr>
        <w:softHyphen/>
        <w:t>ботников, но все предметы ведутся за счет увеличения педагогической нагрузки:</w:t>
      </w:r>
    </w:p>
    <w:p w:rsidR="004F3682" w:rsidRPr="00D4410F" w:rsidRDefault="00B0523C" w:rsidP="00B0523C">
      <w:pPr>
        <w:pStyle w:val="91"/>
        <w:shd w:val="clear" w:color="auto" w:fill="auto"/>
        <w:tabs>
          <w:tab w:val="left" w:pos="976"/>
        </w:tabs>
        <w:spacing w:line="240" w:lineRule="auto"/>
        <w:ind w:right="40" w:firstLine="709"/>
        <w:rPr>
          <w:color w:val="000000" w:themeColor="text1"/>
        </w:rPr>
      </w:pPr>
      <w:r>
        <w:rPr>
          <w:color w:val="000000" w:themeColor="text1"/>
        </w:rPr>
        <w:t xml:space="preserve">Основная кадровая потребность в </w:t>
      </w:r>
      <w:r w:rsidR="004F3682" w:rsidRPr="00D4410F">
        <w:rPr>
          <w:color w:val="000000" w:themeColor="text1"/>
        </w:rPr>
        <w:t>учител</w:t>
      </w:r>
      <w:r>
        <w:rPr>
          <w:color w:val="000000" w:themeColor="text1"/>
        </w:rPr>
        <w:t xml:space="preserve">ях </w:t>
      </w:r>
      <w:r w:rsidR="004F3682" w:rsidRPr="00D4410F">
        <w:rPr>
          <w:color w:val="000000" w:themeColor="text1"/>
        </w:rPr>
        <w:t xml:space="preserve"> начальных клас</w:t>
      </w:r>
      <w:r w:rsidR="004F3682" w:rsidRPr="00D4410F">
        <w:rPr>
          <w:color w:val="000000" w:themeColor="text1"/>
        </w:rPr>
        <w:softHyphen/>
        <w:t xml:space="preserve">сов </w:t>
      </w:r>
      <w:r>
        <w:rPr>
          <w:color w:val="000000" w:themeColor="text1"/>
        </w:rPr>
        <w:t xml:space="preserve"> (6</w:t>
      </w:r>
      <w:r w:rsidR="004F3682" w:rsidRPr="00D4410F">
        <w:rPr>
          <w:color w:val="000000" w:themeColor="text1"/>
        </w:rPr>
        <w:t>,</w:t>
      </w:r>
      <w:r>
        <w:rPr>
          <w:color w:val="000000" w:themeColor="text1"/>
        </w:rPr>
        <w:t xml:space="preserve"> чел.) </w:t>
      </w:r>
      <w:r w:rsidR="004F3682" w:rsidRPr="00D4410F">
        <w:rPr>
          <w:color w:val="000000" w:themeColor="text1"/>
        </w:rPr>
        <w:t xml:space="preserve"> английского языка</w:t>
      </w:r>
      <w:r>
        <w:rPr>
          <w:color w:val="000000" w:themeColor="text1"/>
        </w:rPr>
        <w:t xml:space="preserve"> (2 чел.)</w:t>
      </w:r>
      <w:r w:rsidR="004F3682" w:rsidRPr="00D441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</w:t>
      </w:r>
      <w:r w:rsidR="004F3682" w:rsidRPr="00D4410F">
        <w:rPr>
          <w:color w:val="000000" w:themeColor="text1"/>
        </w:rPr>
        <w:t xml:space="preserve"> истории и обществознания </w:t>
      </w:r>
      <w:r>
        <w:rPr>
          <w:color w:val="000000" w:themeColor="text1"/>
        </w:rPr>
        <w:t>(2 чел.)</w:t>
      </w:r>
      <w:r w:rsidR="004F3682" w:rsidRPr="00D4410F">
        <w:rPr>
          <w:color w:val="000000" w:themeColor="text1"/>
        </w:rPr>
        <w:t xml:space="preserve">, физики </w:t>
      </w:r>
      <w:r>
        <w:rPr>
          <w:color w:val="000000" w:themeColor="text1"/>
        </w:rPr>
        <w:t xml:space="preserve"> (2 чел.)</w:t>
      </w:r>
      <w:r w:rsidR="004F3682" w:rsidRPr="00D4410F">
        <w:rPr>
          <w:color w:val="000000" w:themeColor="text1"/>
        </w:rPr>
        <w:t xml:space="preserve">, </w:t>
      </w:r>
    </w:p>
    <w:p w:rsidR="004F3682" w:rsidRPr="00D4410F" w:rsidRDefault="004F3682" w:rsidP="004F3682">
      <w:pPr>
        <w:pStyle w:val="7"/>
        <w:shd w:val="clear" w:color="auto" w:fill="auto"/>
        <w:spacing w:before="0" w:line="240" w:lineRule="auto"/>
        <w:ind w:left="40" w:right="60" w:firstLine="700"/>
        <w:rPr>
          <w:color w:val="000000" w:themeColor="text1"/>
        </w:rPr>
      </w:pPr>
      <w:r w:rsidRPr="00D4410F">
        <w:rPr>
          <w:color w:val="000000" w:themeColor="text1"/>
        </w:rPr>
        <w:t>В целях привлечения молодых специалистов к работе в образовательных организациях представители управления образования района и руководители общеобразователь</w:t>
      </w:r>
      <w:r w:rsidRPr="00D4410F">
        <w:rPr>
          <w:color w:val="000000" w:themeColor="text1"/>
        </w:rPr>
        <w:softHyphen/>
        <w:t>ных организаций ежегодно участвуют Ярмарках педагогических вакан</w:t>
      </w:r>
      <w:r w:rsidRPr="00D4410F">
        <w:rPr>
          <w:color w:val="000000" w:themeColor="text1"/>
        </w:rPr>
        <w:softHyphen/>
        <w:t>сий, проводимых на базе Педагогического института Федерального госу</w:t>
      </w:r>
      <w:r w:rsidRPr="00D4410F">
        <w:rPr>
          <w:color w:val="000000" w:themeColor="text1"/>
        </w:rPr>
        <w:softHyphen/>
        <w:t xml:space="preserve">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Столетовых». 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40" w:right="60" w:firstLine="700"/>
        <w:rPr>
          <w:color w:val="000000" w:themeColor="text1"/>
        </w:rPr>
      </w:pPr>
      <w:r w:rsidRPr="00D4410F">
        <w:rPr>
          <w:color w:val="000000" w:themeColor="text1"/>
        </w:rPr>
        <w:t>Важным фактором, определяющим динамику обновления кадрового корпу</w:t>
      </w:r>
      <w:r w:rsidRPr="00D4410F">
        <w:rPr>
          <w:color w:val="000000" w:themeColor="text1"/>
        </w:rPr>
        <w:softHyphen/>
        <w:t>са, является уровень заработной платы педагог</w:t>
      </w:r>
      <w:r>
        <w:rPr>
          <w:color w:val="000000" w:themeColor="text1"/>
        </w:rPr>
        <w:t>ов. По данным официальной стати</w:t>
      </w:r>
      <w:r w:rsidRPr="00D4410F">
        <w:rPr>
          <w:color w:val="000000" w:themeColor="text1"/>
        </w:rPr>
        <w:t>стики в 2019 году значение средней заработной платы педагогических работников образовательных учреждений отрасли «Образование» составило:</w:t>
      </w:r>
    </w:p>
    <w:p w:rsidR="004F3682" w:rsidRPr="00B55429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left="40" w:right="60" w:firstLine="700"/>
        <w:rPr>
          <w:color w:val="000000" w:themeColor="text1"/>
        </w:rPr>
      </w:pPr>
      <w:r w:rsidRPr="00823DB4">
        <w:rPr>
          <w:color w:val="000000" w:themeColor="text1"/>
        </w:rPr>
        <w:t>в</w:t>
      </w:r>
      <w:r w:rsidRPr="00B20774">
        <w:rPr>
          <w:color w:val="FF0000"/>
        </w:rPr>
        <w:t xml:space="preserve"> </w:t>
      </w:r>
      <w:r w:rsidRPr="00B55429">
        <w:rPr>
          <w:color w:val="000000" w:themeColor="text1"/>
        </w:rPr>
        <w:t>общеобразовательных организациях  100,0% от значе</w:t>
      </w:r>
      <w:r w:rsidRPr="00B55429">
        <w:rPr>
          <w:color w:val="000000" w:themeColor="text1"/>
        </w:rPr>
        <w:softHyphen/>
        <w:t xml:space="preserve">ния </w:t>
      </w:r>
      <w:r w:rsidRPr="00B55429">
        <w:rPr>
          <w:color w:val="000000" w:themeColor="text1"/>
        </w:rPr>
        <w:lastRenderedPageBreak/>
        <w:t>среднемесячной начисленной заработной платы наемных работников в орга</w:t>
      </w:r>
      <w:r w:rsidRPr="00B55429">
        <w:rPr>
          <w:color w:val="000000" w:themeColor="text1"/>
        </w:rPr>
        <w:softHyphen/>
        <w:t>низациях, у индивидуальных предпринимателей и физических лиц во Владимир</w:t>
      </w:r>
      <w:r w:rsidRPr="00B55429">
        <w:rPr>
          <w:color w:val="000000" w:themeColor="text1"/>
        </w:rPr>
        <w:softHyphen/>
        <w:t>ской области (среднемесячного дохода от трудовой деятельности);</w:t>
      </w:r>
    </w:p>
    <w:p w:rsidR="004F3682" w:rsidRPr="00B55429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71"/>
        </w:tabs>
        <w:spacing w:before="0" w:line="240" w:lineRule="auto"/>
        <w:ind w:left="40" w:right="60" w:firstLine="700"/>
        <w:rPr>
          <w:color w:val="000000" w:themeColor="text1"/>
        </w:rPr>
      </w:pPr>
      <w:r w:rsidRPr="00B55429">
        <w:rPr>
          <w:color w:val="000000" w:themeColor="text1"/>
        </w:rPr>
        <w:t>в муниципальных дошкольных образовательных учреждениях  100,0% от прогнозного значения средней заработной платы в сфере общего образования во Владимирской области;</w:t>
      </w:r>
    </w:p>
    <w:p w:rsidR="004F3682" w:rsidRPr="00B55429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240" w:lineRule="auto"/>
        <w:ind w:left="40" w:right="60" w:firstLine="700"/>
        <w:rPr>
          <w:color w:val="000000" w:themeColor="text1"/>
        </w:rPr>
      </w:pPr>
      <w:r w:rsidRPr="00B55429">
        <w:rPr>
          <w:color w:val="000000" w:themeColor="text1"/>
        </w:rPr>
        <w:t>в образовательных учреждениях дополнительного образования 100,0% от прогнозного значения средней заработной</w:t>
      </w:r>
      <w:r>
        <w:t xml:space="preserve"> платы в сфере об</w:t>
      </w:r>
      <w:r w:rsidRPr="00B262A5">
        <w:t>щего образования во Владимирской области</w:t>
      </w:r>
      <w:r>
        <w:t>.</w:t>
      </w:r>
    </w:p>
    <w:p w:rsidR="00032282" w:rsidRDefault="004F3682" w:rsidP="00032282">
      <w:pPr>
        <w:pStyle w:val="7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240" w:lineRule="auto"/>
        <w:ind w:left="40" w:right="60" w:firstLine="700"/>
        <w:rPr>
          <w:color w:val="000000" w:themeColor="text1"/>
        </w:rPr>
      </w:pPr>
      <w:r w:rsidRPr="00B55429">
        <w:rPr>
          <w:color w:val="000000" w:themeColor="text1"/>
        </w:rPr>
        <w:t>В целях привлечения педагогов в школы с 2012 года реализует</w:t>
      </w:r>
      <w:r w:rsidRPr="00B55429">
        <w:rPr>
          <w:color w:val="000000" w:themeColor="text1"/>
        </w:rPr>
        <w:softHyphen/>
        <w:t>ся проект</w:t>
      </w:r>
      <w:r w:rsidR="007E21FE">
        <w:rPr>
          <w:color w:val="000000" w:themeColor="text1"/>
        </w:rPr>
        <w:t xml:space="preserve"> региональный проект </w:t>
      </w:r>
      <w:r w:rsidRPr="00B55429">
        <w:rPr>
          <w:color w:val="000000" w:themeColor="text1"/>
        </w:rPr>
        <w:t xml:space="preserve"> ипотечного кредитования для молодых учителей с предоставлением средств на первоначальный взнос и компенсацией расходов на уплату процентов по ипотечному кредиту, которым могу воспользоваться и молодые уч</w:t>
      </w:r>
      <w:r w:rsidR="007E21FE">
        <w:rPr>
          <w:color w:val="000000" w:themeColor="text1"/>
        </w:rPr>
        <w:t>ителя Ковровского района. Также</w:t>
      </w:r>
      <w:r w:rsidRPr="00B55429">
        <w:rPr>
          <w:color w:val="000000" w:themeColor="text1"/>
        </w:rPr>
        <w:t xml:space="preserve"> согласно постановлению администрации Ковровского района от 18.08.2016  № 607 всем педагогическим работникам выплачивается надбавка в размере 25% от должностного </w:t>
      </w:r>
      <w:proofErr w:type="gramStart"/>
      <w:r w:rsidRPr="00B55429">
        <w:rPr>
          <w:color w:val="000000" w:themeColor="text1"/>
        </w:rPr>
        <w:t>оклада</w:t>
      </w:r>
      <w:proofErr w:type="gramEnd"/>
      <w:r w:rsidRPr="00B55429">
        <w:rPr>
          <w:color w:val="000000" w:themeColor="text1"/>
        </w:rPr>
        <w:t xml:space="preserve"> и оплачиваются коммунальные услуги. </w:t>
      </w:r>
    </w:p>
    <w:p w:rsidR="007E21FE" w:rsidRPr="00032282" w:rsidRDefault="00032282" w:rsidP="00032282">
      <w:pPr>
        <w:pStyle w:val="7"/>
        <w:numPr>
          <w:ilvl w:val="0"/>
          <w:numId w:val="1"/>
        </w:numPr>
        <w:shd w:val="clear" w:color="auto" w:fill="auto"/>
        <w:tabs>
          <w:tab w:val="left" w:pos="976"/>
        </w:tabs>
        <w:spacing w:before="0" w:line="240" w:lineRule="auto"/>
        <w:ind w:left="40" w:right="60" w:firstLine="700"/>
        <w:rPr>
          <w:color w:val="000000" w:themeColor="text1"/>
        </w:rPr>
      </w:pPr>
      <w:r>
        <w:rPr>
          <w:color w:val="000000" w:themeColor="text1"/>
        </w:rPr>
        <w:t>Р</w:t>
      </w:r>
      <w:r w:rsidR="007E21FE" w:rsidRPr="00032282">
        <w:rPr>
          <w:color w:val="000000" w:themeColor="text1"/>
        </w:rPr>
        <w:t xml:space="preserve">уководители и   педагогические работники муниципальных образовательных организаций в 2019 и 2020 годах имели возможность отдохнуть в санатории имени </w:t>
      </w:r>
      <w:proofErr w:type="spellStart"/>
      <w:r w:rsidR="007E21FE" w:rsidRPr="00032282">
        <w:rPr>
          <w:color w:val="000000" w:themeColor="text1"/>
        </w:rPr>
        <w:t>Абельмана</w:t>
      </w:r>
      <w:proofErr w:type="spellEnd"/>
      <w:r w:rsidR="007E21FE" w:rsidRPr="00032282">
        <w:rPr>
          <w:color w:val="000000" w:themeColor="text1"/>
        </w:rPr>
        <w:t>, расположенн</w:t>
      </w:r>
      <w:r w:rsidRPr="00032282">
        <w:rPr>
          <w:color w:val="000000" w:themeColor="text1"/>
        </w:rPr>
        <w:t>о</w:t>
      </w:r>
      <w:r w:rsidR="007E21FE" w:rsidRPr="00032282">
        <w:rPr>
          <w:color w:val="000000" w:themeColor="text1"/>
        </w:rPr>
        <w:t xml:space="preserve">м на территории муниципального образования. </w:t>
      </w:r>
      <w:r w:rsidRPr="00032282">
        <w:rPr>
          <w:color w:val="000000" w:themeColor="text1"/>
        </w:rPr>
        <w:t xml:space="preserve"> 95% от суммы стоимости путевки компенсируется за счет средств местного бюджета.</w:t>
      </w:r>
    </w:p>
    <w:p w:rsidR="004F3682" w:rsidRPr="00D4410F" w:rsidRDefault="004F3682" w:rsidP="004F3682">
      <w:pPr>
        <w:pStyle w:val="7"/>
        <w:shd w:val="clear" w:color="auto" w:fill="auto"/>
        <w:spacing w:before="0" w:line="240" w:lineRule="auto"/>
        <w:ind w:left="40" w:firstLine="720"/>
        <w:rPr>
          <w:color w:val="000000" w:themeColor="text1"/>
        </w:rPr>
      </w:pPr>
      <w:r w:rsidRPr="00D4410F">
        <w:rPr>
          <w:color w:val="000000" w:themeColor="text1"/>
        </w:rPr>
        <w:t>Наряду с положительными тенденциями существуют проблемы.</w:t>
      </w:r>
    </w:p>
    <w:p w:rsidR="004F3682" w:rsidRPr="00D4410F" w:rsidRDefault="004F3682" w:rsidP="004F3682">
      <w:pPr>
        <w:pStyle w:val="7"/>
        <w:shd w:val="clear" w:color="auto" w:fill="auto"/>
        <w:spacing w:before="0" w:line="240" w:lineRule="auto"/>
        <w:ind w:left="40" w:right="60" w:firstLine="720"/>
        <w:rPr>
          <w:color w:val="000000" w:themeColor="text1"/>
        </w:rPr>
      </w:pPr>
      <w:proofErr w:type="gramStart"/>
      <w:r w:rsidRPr="00D4410F">
        <w:rPr>
          <w:color w:val="000000" w:themeColor="text1"/>
        </w:rPr>
        <w:t xml:space="preserve">Качество кадрового потенциала отрасли образования </w:t>
      </w:r>
      <w:r>
        <w:rPr>
          <w:color w:val="000000" w:themeColor="text1"/>
        </w:rPr>
        <w:t xml:space="preserve">Ковровского района </w:t>
      </w:r>
      <w:r w:rsidRPr="00D4410F">
        <w:rPr>
          <w:color w:val="000000" w:themeColor="text1"/>
        </w:rPr>
        <w:t xml:space="preserve">остается невысоким, сохраняется тенденция старения педагогических работников (увеличение числа работающих пенсионеров, </w:t>
      </w:r>
      <w:r w:rsidR="00032282">
        <w:rPr>
          <w:color w:val="000000" w:themeColor="text1"/>
        </w:rPr>
        <w:t xml:space="preserve">очень низкий </w:t>
      </w:r>
      <w:r w:rsidRPr="00D4410F">
        <w:rPr>
          <w:color w:val="000000" w:themeColor="text1"/>
        </w:rPr>
        <w:t xml:space="preserve">приток молодых специалистов, </w:t>
      </w:r>
      <w:r w:rsidR="00360BD5">
        <w:rPr>
          <w:color w:val="000000" w:themeColor="text1"/>
        </w:rPr>
        <w:t xml:space="preserve">проблема </w:t>
      </w:r>
      <w:r w:rsidR="000E02FF">
        <w:rPr>
          <w:color w:val="000000" w:themeColor="text1"/>
        </w:rPr>
        <w:t xml:space="preserve">перегруженности </w:t>
      </w:r>
      <w:r w:rsidR="00360BD5">
        <w:rPr>
          <w:color w:val="000000" w:themeColor="text1"/>
        </w:rPr>
        <w:t xml:space="preserve"> </w:t>
      </w:r>
      <w:r w:rsidRPr="00D4410F">
        <w:rPr>
          <w:color w:val="000000" w:themeColor="text1"/>
        </w:rPr>
        <w:t>управленческих кадров</w:t>
      </w:r>
      <w:r w:rsidR="000E02FF">
        <w:rPr>
          <w:color w:val="000000" w:themeColor="text1"/>
        </w:rPr>
        <w:t xml:space="preserve"> </w:t>
      </w:r>
      <w:r w:rsidR="00360BD5">
        <w:rPr>
          <w:color w:val="000000" w:themeColor="text1"/>
        </w:rPr>
        <w:t>(заместителей директоров</w:t>
      </w:r>
      <w:r w:rsidRPr="00D4410F">
        <w:rPr>
          <w:color w:val="000000" w:themeColor="text1"/>
        </w:rPr>
        <w:t>).</w:t>
      </w:r>
      <w:proofErr w:type="gramEnd"/>
    </w:p>
    <w:p w:rsidR="000E02FF" w:rsidRDefault="004F3682" w:rsidP="004F3682">
      <w:pPr>
        <w:pStyle w:val="7"/>
        <w:shd w:val="clear" w:color="auto" w:fill="auto"/>
        <w:spacing w:before="0" w:line="240" w:lineRule="auto"/>
        <w:ind w:left="40" w:right="60" w:firstLine="720"/>
        <w:rPr>
          <w:color w:val="000000" w:themeColor="text1"/>
        </w:rPr>
      </w:pPr>
      <w:r w:rsidRPr="00D4410F">
        <w:rPr>
          <w:color w:val="000000" w:themeColor="text1"/>
        </w:rPr>
        <w:t>Повышение квалификации не всегда реализуется как ресурс профессио</w:t>
      </w:r>
      <w:r w:rsidRPr="00D4410F">
        <w:rPr>
          <w:color w:val="000000" w:themeColor="text1"/>
        </w:rPr>
        <w:softHyphen/>
        <w:t>нального роста и повышения конкурентоспособности педагога и образовательно</w:t>
      </w:r>
      <w:r>
        <w:rPr>
          <w:color w:val="000000" w:themeColor="text1"/>
        </w:rPr>
        <w:t xml:space="preserve">й организации </w:t>
      </w:r>
      <w:r w:rsidRPr="00D4410F">
        <w:rPr>
          <w:color w:val="000000" w:themeColor="text1"/>
        </w:rPr>
        <w:t xml:space="preserve"> в целом; </w:t>
      </w:r>
    </w:p>
    <w:p w:rsidR="000E02FF" w:rsidRDefault="004F3682" w:rsidP="004F3682">
      <w:pPr>
        <w:pStyle w:val="7"/>
        <w:shd w:val="clear" w:color="auto" w:fill="auto"/>
        <w:spacing w:before="0" w:line="240" w:lineRule="auto"/>
        <w:ind w:left="40" w:right="60" w:firstLine="720"/>
        <w:rPr>
          <w:color w:val="000000" w:themeColor="text1"/>
        </w:rPr>
      </w:pPr>
      <w:r w:rsidRPr="00D4410F">
        <w:rPr>
          <w:color w:val="000000" w:themeColor="text1"/>
        </w:rPr>
        <w:t xml:space="preserve">лучшие образцы опыта педагогов-лидеров и передовые практики не становятся новой профессиональной нормой в массовой практике; </w:t>
      </w:r>
    </w:p>
    <w:p w:rsidR="004F3682" w:rsidRDefault="004F3682" w:rsidP="004F3682">
      <w:pPr>
        <w:pStyle w:val="7"/>
        <w:shd w:val="clear" w:color="auto" w:fill="auto"/>
        <w:spacing w:before="0" w:line="240" w:lineRule="auto"/>
        <w:ind w:left="40" w:right="60" w:firstLine="720"/>
        <w:rPr>
          <w:color w:val="000000" w:themeColor="text1"/>
        </w:rPr>
      </w:pPr>
      <w:r w:rsidRPr="00D4410F">
        <w:rPr>
          <w:color w:val="000000" w:themeColor="text1"/>
        </w:rPr>
        <w:t xml:space="preserve">неэффективность управленческих решений и программ развития образовательных </w:t>
      </w:r>
      <w:r>
        <w:rPr>
          <w:color w:val="000000" w:themeColor="text1"/>
        </w:rPr>
        <w:t xml:space="preserve">организаций </w:t>
      </w:r>
      <w:r w:rsidRPr="00D4410F">
        <w:rPr>
          <w:color w:val="000000" w:themeColor="text1"/>
        </w:rPr>
        <w:t xml:space="preserve">обусловлена недостаточным уровнем подготовки управленческих кадров. </w:t>
      </w:r>
    </w:p>
    <w:p w:rsidR="000E02FF" w:rsidRPr="00D4410F" w:rsidRDefault="000E02FF" w:rsidP="004F3682">
      <w:pPr>
        <w:pStyle w:val="7"/>
        <w:shd w:val="clear" w:color="auto" w:fill="auto"/>
        <w:spacing w:before="0" w:line="240" w:lineRule="auto"/>
        <w:ind w:left="40" w:right="60" w:firstLine="720"/>
        <w:rPr>
          <w:color w:val="000000" w:themeColor="text1"/>
        </w:rPr>
      </w:pPr>
    </w:p>
    <w:p w:rsidR="004F3682" w:rsidRPr="00C833AB" w:rsidRDefault="004F3682" w:rsidP="004F3682">
      <w:pPr>
        <w:pStyle w:val="7"/>
        <w:shd w:val="clear" w:color="auto" w:fill="auto"/>
        <w:tabs>
          <w:tab w:val="left" w:pos="2042"/>
        </w:tabs>
        <w:spacing w:before="0" w:line="240" w:lineRule="auto"/>
        <w:ind w:left="1520" w:right="60" w:firstLine="0"/>
        <w:jc w:val="center"/>
        <w:rPr>
          <w:rStyle w:val="a6"/>
          <w:rFonts w:cs="Courier New"/>
          <w:b w:val="0"/>
          <w:bCs w:val="0"/>
          <w:lang w:eastAsia="ru-RU"/>
        </w:rPr>
      </w:pPr>
      <w:r w:rsidRPr="00C833AB">
        <w:rPr>
          <w:rStyle w:val="a6"/>
          <w:lang w:eastAsia="ru-RU"/>
        </w:rPr>
        <w:t>Прогноз развития сферы образования до 2025 года</w:t>
      </w:r>
    </w:p>
    <w:p w:rsidR="004F3682" w:rsidRDefault="004F3682" w:rsidP="004F3682">
      <w:pPr>
        <w:pStyle w:val="7"/>
        <w:shd w:val="clear" w:color="auto" w:fill="auto"/>
        <w:tabs>
          <w:tab w:val="left" w:pos="2042"/>
        </w:tabs>
        <w:spacing w:before="0" w:line="240" w:lineRule="auto"/>
        <w:ind w:left="40" w:right="60" w:firstLine="811"/>
      </w:pPr>
      <w:r w:rsidRPr="00C833AB">
        <w:t>Прогноз состояния сферы образования базируется как на демографических прогнозах о количестве детей школьного возраста и молодежи, на прогнозах раз</w:t>
      </w:r>
      <w:r w:rsidRPr="00C833AB">
        <w:softHyphen/>
        <w:t>вития экономики, рынка труда, социальной сферы, представленных в Стратегии социально-экономического развития Владимирской о</w:t>
      </w:r>
      <w:r w:rsidR="000E02FF">
        <w:t>бласти на период до 2030 года.</w:t>
      </w:r>
    </w:p>
    <w:p w:rsidR="000E02FF" w:rsidRPr="00C833AB" w:rsidRDefault="000E02FF" w:rsidP="004F3682">
      <w:pPr>
        <w:pStyle w:val="7"/>
        <w:shd w:val="clear" w:color="auto" w:fill="auto"/>
        <w:tabs>
          <w:tab w:val="left" w:pos="2042"/>
        </w:tabs>
        <w:spacing w:before="0" w:line="240" w:lineRule="auto"/>
        <w:ind w:left="40" w:right="60" w:firstLine="811"/>
      </w:pPr>
      <w:proofErr w:type="gramStart"/>
      <w:r>
        <w:t xml:space="preserve">В </w:t>
      </w:r>
      <w:r w:rsidR="00C86078">
        <w:t xml:space="preserve">2019 году </w:t>
      </w:r>
      <w:r>
        <w:t xml:space="preserve"> разработана и утверждена </w:t>
      </w:r>
      <w:r w:rsidR="00C86078">
        <w:t xml:space="preserve">муниципальная </w:t>
      </w:r>
      <w:r>
        <w:t>программа</w:t>
      </w:r>
      <w:r w:rsidR="00C86078">
        <w:t xml:space="preserve"> Ковровского района «Развитие образования» на период с 2020 по 2025  год, в которой учтены   процессы и изменения, происходящие  </w:t>
      </w:r>
      <w:r>
        <w:t xml:space="preserve"> </w:t>
      </w:r>
      <w:r w:rsidR="00C86078">
        <w:t xml:space="preserve">в системе </w:t>
      </w:r>
      <w:r w:rsidR="00C86078">
        <w:lastRenderedPageBreak/>
        <w:t xml:space="preserve">образования региона и страны в целом. </w:t>
      </w:r>
      <w:proofErr w:type="gramEnd"/>
    </w:p>
    <w:p w:rsidR="004F3682" w:rsidRPr="00C833AB" w:rsidRDefault="004F3682" w:rsidP="004F3682">
      <w:pPr>
        <w:pStyle w:val="7"/>
        <w:shd w:val="clear" w:color="auto" w:fill="auto"/>
        <w:spacing w:before="0" w:line="240" w:lineRule="auto"/>
        <w:ind w:left="40" w:right="60" w:firstLine="520"/>
      </w:pPr>
      <w:r w:rsidRPr="00C833AB"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 Ковровского района, Владимирской области и Российской Федерации, всем жителям района  независимо от их места жительства, социального, имущественного статуса и состояния здоровья.</w:t>
      </w:r>
    </w:p>
    <w:p w:rsidR="004F3682" w:rsidRPr="00C833AB" w:rsidRDefault="004F3682" w:rsidP="004F3682">
      <w:pPr>
        <w:pStyle w:val="7"/>
        <w:shd w:val="clear" w:color="auto" w:fill="auto"/>
        <w:spacing w:before="0" w:line="240" w:lineRule="auto"/>
        <w:ind w:left="40" w:right="60" w:firstLine="520"/>
      </w:pPr>
      <w:r w:rsidRPr="00C833AB">
        <w:t>В результате реализации Программы ожидается достижение следующих ре</w:t>
      </w:r>
      <w:r w:rsidRPr="00C833AB">
        <w:softHyphen/>
        <w:t>зультатов:</w:t>
      </w:r>
    </w:p>
    <w:p w:rsidR="004F3682" w:rsidRPr="00C833AB" w:rsidRDefault="004F3682" w:rsidP="004F3682">
      <w:pPr>
        <w:pStyle w:val="80"/>
        <w:shd w:val="clear" w:color="auto" w:fill="auto"/>
        <w:spacing w:line="240" w:lineRule="auto"/>
        <w:ind w:left="2960" w:firstLine="0"/>
        <w:rPr>
          <w:i w:val="0"/>
          <w:sz w:val="27"/>
          <w:szCs w:val="27"/>
        </w:rPr>
      </w:pPr>
      <w:r w:rsidRPr="00C833AB">
        <w:rPr>
          <w:i w:val="0"/>
          <w:sz w:val="27"/>
          <w:szCs w:val="27"/>
        </w:rPr>
        <w:t>В системе дошкольного образования:</w:t>
      </w:r>
    </w:p>
    <w:p w:rsidR="004F3682" w:rsidRPr="00C833AB" w:rsidRDefault="004F3682" w:rsidP="004F3682">
      <w:pPr>
        <w:pStyle w:val="7"/>
        <w:shd w:val="clear" w:color="auto" w:fill="auto"/>
        <w:spacing w:before="0" w:line="240" w:lineRule="auto"/>
        <w:ind w:left="40" w:right="60" w:firstLine="720"/>
      </w:pPr>
      <w:r w:rsidRPr="00C833AB">
        <w:t xml:space="preserve">- отсутствие  очереди </w:t>
      </w:r>
      <w:proofErr w:type="gramStart"/>
      <w:r w:rsidRPr="00C833AB">
        <w:t>на зачисление детей в возрасте от двух ме</w:t>
      </w:r>
      <w:r w:rsidRPr="00C833AB">
        <w:softHyphen/>
        <w:t>сяцев до семи лет в дошкольные образовательные организации</w:t>
      </w:r>
      <w:proofErr w:type="gramEnd"/>
      <w:r w:rsidRPr="00C833AB">
        <w:t>.</w:t>
      </w:r>
    </w:p>
    <w:p w:rsidR="004F3682" w:rsidRPr="00C833AB" w:rsidRDefault="004F3682" w:rsidP="004F3682">
      <w:pPr>
        <w:pStyle w:val="80"/>
        <w:shd w:val="clear" w:color="auto" w:fill="auto"/>
        <w:spacing w:line="240" w:lineRule="auto"/>
        <w:ind w:left="2960" w:firstLine="0"/>
        <w:rPr>
          <w:i w:val="0"/>
          <w:iCs w:val="0"/>
          <w:sz w:val="27"/>
          <w:szCs w:val="27"/>
        </w:rPr>
      </w:pPr>
      <w:r w:rsidRPr="00C833AB">
        <w:rPr>
          <w:i w:val="0"/>
          <w:iCs w:val="0"/>
          <w:sz w:val="27"/>
          <w:szCs w:val="27"/>
        </w:rPr>
        <w:t>В системе общего образования: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left="40" w:firstLine="720"/>
        <w:rPr>
          <w:color w:val="000000" w:themeColor="text1"/>
        </w:rPr>
      </w:pPr>
      <w:r w:rsidRPr="00B31600">
        <w:rPr>
          <w:color w:val="000000" w:themeColor="text1"/>
        </w:rPr>
        <w:t>всем обучающимся в муниципальных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left="40" w:right="60" w:firstLine="620"/>
        <w:rPr>
          <w:color w:val="000000" w:themeColor="text1"/>
        </w:rPr>
      </w:pPr>
      <w:r w:rsidRPr="00B31600">
        <w:rPr>
          <w:color w:val="000000" w:themeColor="text1"/>
        </w:rPr>
        <w:t xml:space="preserve">все обучающиеся   общеобразовательных </w:t>
      </w:r>
      <w:proofErr w:type="gramStart"/>
      <w:r w:rsidRPr="00B31600">
        <w:rPr>
          <w:color w:val="000000" w:themeColor="text1"/>
        </w:rPr>
        <w:t>организациях</w:t>
      </w:r>
      <w:proofErr w:type="gramEnd"/>
      <w:r w:rsidRPr="00B31600">
        <w:rPr>
          <w:color w:val="000000" w:themeColor="text1"/>
        </w:rPr>
        <w:t xml:space="preserve"> продолжат  обучаться в одну смену;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47"/>
        </w:tabs>
        <w:spacing w:before="0" w:line="240" w:lineRule="auto"/>
        <w:ind w:left="40" w:right="60" w:firstLine="620"/>
        <w:rPr>
          <w:color w:val="000000" w:themeColor="text1"/>
        </w:rPr>
      </w:pPr>
      <w:r w:rsidRPr="00B31600">
        <w:rPr>
          <w:color w:val="000000" w:themeColor="text1"/>
        </w:rPr>
        <w:t>все обучающиеся в общеобразовательных организациях с 2021-2022 учебного года будут обучаться в соответствии с федеральными государственными об</w:t>
      </w:r>
      <w:r w:rsidRPr="00B31600">
        <w:rPr>
          <w:color w:val="000000" w:themeColor="text1"/>
        </w:rPr>
        <w:softHyphen/>
        <w:t>разовательными стандартами начального, основ</w:t>
      </w:r>
      <w:r>
        <w:rPr>
          <w:color w:val="000000" w:themeColor="text1"/>
        </w:rPr>
        <w:t>ного и среднего общего образова</w:t>
      </w:r>
      <w:r w:rsidRPr="00B31600">
        <w:rPr>
          <w:color w:val="000000" w:themeColor="text1"/>
        </w:rPr>
        <w:t>ния;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240" w:lineRule="auto"/>
        <w:ind w:left="40" w:right="60" w:firstLine="620"/>
        <w:rPr>
          <w:color w:val="000000" w:themeColor="text1"/>
        </w:rPr>
      </w:pPr>
      <w:r w:rsidRPr="00B31600">
        <w:rPr>
          <w:color w:val="000000" w:themeColor="text1"/>
        </w:rPr>
        <w:t>будет сформирована и внедрена систем</w:t>
      </w:r>
      <w:r>
        <w:rPr>
          <w:color w:val="000000" w:themeColor="text1"/>
        </w:rPr>
        <w:t xml:space="preserve">а мер, многоэтапных и </w:t>
      </w:r>
      <w:proofErr w:type="spellStart"/>
      <w:r>
        <w:rPr>
          <w:color w:val="000000" w:themeColor="text1"/>
        </w:rPr>
        <w:t>разноуров</w:t>
      </w:r>
      <w:r w:rsidRPr="00B31600">
        <w:rPr>
          <w:color w:val="000000" w:themeColor="text1"/>
        </w:rPr>
        <w:t>невых</w:t>
      </w:r>
      <w:proofErr w:type="spellEnd"/>
      <w:r w:rsidRPr="00B31600">
        <w:rPr>
          <w:color w:val="000000" w:themeColor="text1"/>
        </w:rPr>
        <w:t xml:space="preserve"> конкурсных, олимпиадных и иных мероприятий для детей, что позволит увеличить до 59,4%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</w:r>
      <w:proofErr w:type="gramStart"/>
      <w:r w:rsidRPr="00B31600">
        <w:rPr>
          <w:color w:val="000000" w:themeColor="text1"/>
        </w:rPr>
        <w:t>численности</w:t>
      </w:r>
      <w:proofErr w:type="gramEnd"/>
      <w:r w:rsidRPr="00B31600">
        <w:rPr>
          <w:color w:val="000000" w:themeColor="text1"/>
        </w:rPr>
        <w:t xml:space="preserve"> обучающихся по программам начального общего, основного общего и среднего общего образования;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861"/>
          <w:tab w:val="left" w:pos="923"/>
        </w:tabs>
        <w:spacing w:before="0" w:line="240" w:lineRule="auto"/>
        <w:ind w:left="40" w:right="60" w:firstLine="620"/>
        <w:rPr>
          <w:color w:val="000000" w:themeColor="text1"/>
        </w:rPr>
      </w:pPr>
      <w:r w:rsidRPr="00B31600">
        <w:rPr>
          <w:color w:val="000000" w:themeColor="text1"/>
        </w:rPr>
        <w:t>повысится удельный вес численности учителей в возрасте до 35 лет обще</w:t>
      </w:r>
      <w:r w:rsidRPr="00B31600">
        <w:rPr>
          <w:color w:val="000000" w:themeColor="text1"/>
        </w:rPr>
        <w:softHyphen/>
        <w:t xml:space="preserve">образовательных организаций в общей их численности до </w:t>
      </w:r>
      <w:r>
        <w:rPr>
          <w:color w:val="000000" w:themeColor="text1"/>
        </w:rPr>
        <w:t xml:space="preserve">9 </w:t>
      </w:r>
      <w:r w:rsidRPr="00B31600">
        <w:rPr>
          <w:color w:val="000000" w:themeColor="text1"/>
        </w:rPr>
        <w:t>%;</w:t>
      </w:r>
    </w:p>
    <w:p w:rsidR="004F3682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40" w:lineRule="auto"/>
        <w:ind w:left="40" w:right="60" w:firstLine="620"/>
        <w:rPr>
          <w:color w:val="000000" w:themeColor="text1"/>
        </w:rPr>
      </w:pPr>
      <w:r w:rsidRPr="00B31600">
        <w:rPr>
          <w:color w:val="000000" w:themeColor="text1"/>
        </w:rPr>
        <w:t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организаций, составит не менее  37 %.</w:t>
      </w:r>
    </w:p>
    <w:p w:rsidR="004F3682" w:rsidRPr="00B31600" w:rsidRDefault="004F3682" w:rsidP="004F3682">
      <w:pPr>
        <w:pStyle w:val="7"/>
        <w:shd w:val="clear" w:color="auto" w:fill="auto"/>
        <w:tabs>
          <w:tab w:val="left" w:pos="861"/>
        </w:tabs>
        <w:spacing w:before="0" w:line="240" w:lineRule="auto"/>
        <w:ind w:left="660" w:right="60" w:firstLine="0"/>
        <w:rPr>
          <w:color w:val="000000" w:themeColor="text1"/>
        </w:rPr>
      </w:pPr>
    </w:p>
    <w:p w:rsidR="004F3682" w:rsidRPr="00B31600" w:rsidRDefault="004F3682" w:rsidP="004F3682">
      <w:pPr>
        <w:pStyle w:val="80"/>
        <w:shd w:val="clear" w:color="auto" w:fill="auto"/>
        <w:spacing w:line="240" w:lineRule="auto"/>
        <w:ind w:left="20" w:firstLine="0"/>
        <w:jc w:val="center"/>
        <w:rPr>
          <w:i w:val="0"/>
          <w:iCs w:val="0"/>
          <w:color w:val="000000" w:themeColor="text1"/>
          <w:sz w:val="27"/>
          <w:szCs w:val="27"/>
        </w:rPr>
      </w:pPr>
      <w:r w:rsidRPr="00B31600">
        <w:rPr>
          <w:i w:val="0"/>
          <w:iCs w:val="0"/>
          <w:color w:val="000000" w:themeColor="text1"/>
          <w:sz w:val="27"/>
          <w:szCs w:val="27"/>
        </w:rPr>
        <w:t>В</w:t>
      </w:r>
      <w:r w:rsidRPr="00B31600">
        <w:rPr>
          <w:i w:val="0"/>
          <w:color w:val="000000" w:themeColor="text1"/>
          <w:sz w:val="27"/>
          <w:szCs w:val="27"/>
        </w:rPr>
        <w:t xml:space="preserve"> </w:t>
      </w:r>
      <w:r w:rsidRPr="00B31600">
        <w:rPr>
          <w:i w:val="0"/>
          <w:iCs w:val="0"/>
          <w:color w:val="000000" w:themeColor="text1"/>
          <w:sz w:val="27"/>
          <w:szCs w:val="27"/>
        </w:rPr>
        <w:t>системе воспитания, дополнительного образования и социальной защиты детей: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40" w:lineRule="auto"/>
        <w:ind w:left="40" w:right="60" w:firstLine="620"/>
        <w:rPr>
          <w:color w:val="000000" w:themeColor="text1"/>
        </w:rPr>
      </w:pPr>
      <w:proofErr w:type="gramStart"/>
      <w:r w:rsidRPr="00B31600">
        <w:rPr>
          <w:color w:val="000000" w:themeColor="text1"/>
        </w:rPr>
        <w:t>охват детей программами дополнительного образования будет на уровне не ниже 80%; муниципальная  система дополнительного образования детей на основе лучших практик обеспечит реализацию современных, вариативных и востребо</w:t>
      </w:r>
      <w:r w:rsidRPr="00B31600">
        <w:rPr>
          <w:color w:val="000000" w:themeColor="text1"/>
        </w:rPr>
        <w:softHyphen/>
        <w:t>ванных дополнительных общеобразовательных программ различных направлен</w:t>
      </w:r>
      <w:r w:rsidRPr="00B31600">
        <w:rPr>
          <w:color w:val="000000" w:themeColor="text1"/>
        </w:rPr>
        <w:softHyphen/>
        <w:t>ностей для детей, в том числе технической и естественнонаучной, соответствую</w:t>
      </w:r>
      <w:r w:rsidRPr="00B31600">
        <w:rPr>
          <w:color w:val="000000" w:themeColor="text1"/>
        </w:rPr>
        <w:softHyphen/>
        <w:t>щих интересам детей и их родителей, муниципальным  особенностям и потребно</w:t>
      </w:r>
      <w:r w:rsidRPr="00B31600">
        <w:rPr>
          <w:color w:val="000000" w:themeColor="text1"/>
        </w:rPr>
        <w:softHyphen/>
        <w:t>стям социально-экономического и технологического развития Владимирской области,  страны.</w:t>
      </w:r>
      <w:proofErr w:type="gramEnd"/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240" w:lineRule="auto"/>
        <w:ind w:left="60" w:right="60" w:firstLine="720"/>
        <w:rPr>
          <w:color w:val="000000" w:themeColor="text1"/>
        </w:rPr>
      </w:pPr>
      <w:r w:rsidRPr="00B31600">
        <w:rPr>
          <w:color w:val="000000" w:themeColor="text1"/>
        </w:rPr>
        <w:lastRenderedPageBreak/>
        <w:t>доля детей в возрасте от 5 до 18 лет, охваченных дополнительными обще</w:t>
      </w:r>
      <w:r w:rsidRPr="00B31600">
        <w:rPr>
          <w:color w:val="000000" w:themeColor="text1"/>
        </w:rPr>
        <w:softHyphen/>
        <w:t>образовательными программами технической и естественнонаучной направлен</w:t>
      </w:r>
      <w:r w:rsidRPr="00B31600">
        <w:rPr>
          <w:color w:val="000000" w:themeColor="text1"/>
        </w:rPr>
        <w:softHyphen/>
        <w:t>ности, составит не менее 18%;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240" w:lineRule="auto"/>
        <w:ind w:left="60" w:right="60" w:firstLine="720"/>
        <w:rPr>
          <w:color w:val="000000" w:themeColor="text1"/>
        </w:rPr>
      </w:pPr>
      <w:r w:rsidRPr="00B31600">
        <w:rPr>
          <w:color w:val="000000" w:themeColor="text1"/>
        </w:rPr>
        <w:t>удельный вес детей школьного возраста, подлежащих отдыху в организа</w:t>
      </w:r>
      <w:r w:rsidRPr="00B31600">
        <w:rPr>
          <w:color w:val="000000" w:themeColor="text1"/>
        </w:rPr>
        <w:softHyphen/>
        <w:t>циях отдыха детей и их оздоровления в каникулярный период за счет средств суб</w:t>
      </w:r>
      <w:r w:rsidRPr="00B31600">
        <w:rPr>
          <w:color w:val="000000" w:themeColor="text1"/>
        </w:rPr>
        <w:softHyphen/>
        <w:t>сидии из областного бюджета бюджетам муниципальных образований на органи</w:t>
      </w:r>
      <w:r w:rsidRPr="00B31600">
        <w:rPr>
          <w:color w:val="000000" w:themeColor="text1"/>
        </w:rPr>
        <w:softHyphen/>
        <w:t>зацию отдыха детей в каникулярное время (к общему числу детей от 7 до 17 лет) будет на уровне не ниже 48%.</w:t>
      </w:r>
    </w:p>
    <w:p w:rsidR="004F3682" w:rsidRPr="00B31600" w:rsidRDefault="004F3682" w:rsidP="004F3682">
      <w:pPr>
        <w:pStyle w:val="210"/>
        <w:shd w:val="clear" w:color="auto" w:fill="auto"/>
        <w:tabs>
          <w:tab w:val="left" w:pos="510"/>
        </w:tabs>
        <w:spacing w:after="0" w:line="240" w:lineRule="auto"/>
        <w:ind w:left="20" w:firstLine="0"/>
        <w:jc w:val="center"/>
        <w:rPr>
          <w:color w:val="000000" w:themeColor="text1"/>
        </w:rPr>
      </w:pPr>
      <w:r w:rsidRPr="00B31600">
        <w:rPr>
          <w:color w:val="000000" w:themeColor="text1"/>
        </w:rPr>
        <w:t>В развитии кадрового потенциала: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991"/>
        </w:tabs>
        <w:spacing w:before="0" w:line="240" w:lineRule="auto"/>
        <w:ind w:left="60" w:right="60" w:firstLine="720"/>
        <w:rPr>
          <w:color w:val="000000" w:themeColor="text1"/>
        </w:rPr>
      </w:pPr>
      <w:proofErr w:type="gramStart"/>
      <w:r w:rsidRPr="00B31600">
        <w:rPr>
          <w:color w:val="000000" w:themeColor="text1"/>
        </w:rPr>
        <w:t>начиная с 2019  года соотношение средней заработной платы педагогиче</w:t>
      </w:r>
      <w:r w:rsidRPr="00B31600">
        <w:rPr>
          <w:color w:val="000000" w:themeColor="text1"/>
        </w:rPr>
        <w:softHyphen/>
        <w:t>ских работников муниципальных образовательных организа</w:t>
      </w:r>
      <w:r w:rsidRPr="00B31600">
        <w:rPr>
          <w:color w:val="000000" w:themeColor="text1"/>
        </w:rPr>
        <w:softHyphen/>
        <w:t>ций составит</w:t>
      </w:r>
      <w:proofErr w:type="gramEnd"/>
      <w:r w:rsidRPr="00B31600">
        <w:rPr>
          <w:color w:val="000000" w:themeColor="text1"/>
        </w:rPr>
        <w:t xml:space="preserve"> не менее 100% от заработной платы в зависимости от уровня обра</w:t>
      </w:r>
      <w:r w:rsidRPr="00B31600">
        <w:rPr>
          <w:color w:val="000000" w:themeColor="text1"/>
        </w:rPr>
        <w:softHyphen/>
        <w:t xml:space="preserve">зования при условии её </w:t>
      </w:r>
      <w:proofErr w:type="spellStart"/>
      <w:r w:rsidRPr="00B31600">
        <w:rPr>
          <w:color w:val="000000" w:themeColor="text1"/>
        </w:rPr>
        <w:t>неснижения</w:t>
      </w:r>
      <w:proofErr w:type="spellEnd"/>
      <w:r w:rsidRPr="00B31600">
        <w:rPr>
          <w:color w:val="000000" w:themeColor="text1"/>
        </w:rPr>
        <w:t xml:space="preserve"> по сравнению с предыдущим годом.</w:t>
      </w:r>
    </w:p>
    <w:p w:rsidR="004F3682" w:rsidRPr="00B31600" w:rsidRDefault="004F3682" w:rsidP="004F3682">
      <w:pPr>
        <w:pStyle w:val="7"/>
        <w:shd w:val="clear" w:color="auto" w:fill="auto"/>
        <w:spacing w:before="0" w:line="240" w:lineRule="auto"/>
        <w:ind w:left="60" w:right="60" w:firstLine="720"/>
        <w:rPr>
          <w:color w:val="000000" w:themeColor="text1"/>
        </w:rPr>
      </w:pPr>
      <w:r w:rsidRPr="00B31600">
        <w:rPr>
          <w:color w:val="000000" w:themeColor="text1"/>
        </w:rPr>
        <w:t>Повышение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кадров. В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 w:rsidR="004F3682" w:rsidRPr="00B31600" w:rsidRDefault="004F3682" w:rsidP="004F3682">
      <w:pPr>
        <w:pStyle w:val="210"/>
        <w:shd w:val="clear" w:color="auto" w:fill="auto"/>
        <w:tabs>
          <w:tab w:val="left" w:pos="510"/>
        </w:tabs>
        <w:spacing w:after="0" w:line="240" w:lineRule="auto"/>
        <w:ind w:left="20" w:firstLine="0"/>
        <w:jc w:val="center"/>
        <w:rPr>
          <w:color w:val="000000" w:themeColor="text1"/>
        </w:rPr>
      </w:pPr>
      <w:r w:rsidRPr="00B31600">
        <w:rPr>
          <w:color w:val="000000" w:themeColor="text1"/>
        </w:rPr>
        <w:t>В создании современной системы оценки качества образования: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228"/>
        </w:tabs>
        <w:spacing w:before="0" w:line="240" w:lineRule="auto"/>
        <w:ind w:left="60" w:right="60" w:firstLine="0"/>
        <w:rPr>
          <w:rFonts w:cs="Courier New"/>
          <w:color w:val="000000" w:themeColor="text1"/>
        </w:rPr>
      </w:pPr>
      <w:r w:rsidRPr="00B31600">
        <w:rPr>
          <w:color w:val="000000" w:themeColor="text1"/>
        </w:rPr>
        <w:t>доля выпускников муниципальных общеобразовательных ор</w:t>
      </w:r>
      <w:r w:rsidRPr="00B31600">
        <w:rPr>
          <w:color w:val="000000" w:themeColor="text1"/>
        </w:rPr>
        <w:softHyphen/>
        <w:t>ганизаций, получивших аттестаты об основном общем и среднем общем образо</w:t>
      </w:r>
      <w:r w:rsidRPr="00B31600">
        <w:rPr>
          <w:color w:val="000000" w:themeColor="text1"/>
        </w:rPr>
        <w:softHyphen/>
        <w:t>вании, в общей численности выпускников муниципальных общеобразовательных организаций, составит не менее 98,1%.</w:t>
      </w:r>
    </w:p>
    <w:p w:rsidR="004F3682" w:rsidRPr="00B31600" w:rsidRDefault="004F3682" w:rsidP="004F3682">
      <w:pPr>
        <w:pStyle w:val="210"/>
        <w:shd w:val="clear" w:color="auto" w:fill="auto"/>
        <w:tabs>
          <w:tab w:val="left" w:pos="510"/>
        </w:tabs>
        <w:spacing w:after="0" w:line="240" w:lineRule="auto"/>
        <w:ind w:left="20" w:firstLine="547"/>
        <w:jc w:val="center"/>
        <w:rPr>
          <w:color w:val="000000" w:themeColor="text1"/>
        </w:rPr>
      </w:pPr>
      <w:r w:rsidRPr="00B31600">
        <w:rPr>
          <w:color w:val="000000" w:themeColor="text1"/>
        </w:rPr>
        <w:t>В обеспечении эффективности системы образования:</w:t>
      </w:r>
    </w:p>
    <w:p w:rsidR="004F3682" w:rsidRPr="00B31600" w:rsidRDefault="004F3682" w:rsidP="004F3682">
      <w:pPr>
        <w:pStyle w:val="7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240" w:lineRule="auto"/>
        <w:ind w:left="60" w:right="60" w:firstLine="720"/>
        <w:rPr>
          <w:rFonts w:cs="Courier New"/>
          <w:color w:val="000000" w:themeColor="text1"/>
        </w:rPr>
      </w:pPr>
      <w:r w:rsidRPr="00B31600">
        <w:rPr>
          <w:color w:val="000000" w:themeColor="text1"/>
        </w:rPr>
        <w:t>уровень удовлетворенности населения качеством услуг в сфере дошкольного, общего образования составит не менее 80%.</w:t>
      </w:r>
    </w:p>
    <w:p w:rsidR="004F3682" w:rsidRPr="00B31600" w:rsidRDefault="004F3682" w:rsidP="004F3682">
      <w:pPr>
        <w:pStyle w:val="7"/>
        <w:shd w:val="clear" w:color="auto" w:fill="auto"/>
        <w:spacing w:before="0" w:line="240" w:lineRule="auto"/>
        <w:ind w:left="60" w:right="60" w:firstLine="520"/>
        <w:rPr>
          <w:color w:val="000000" w:themeColor="text1"/>
        </w:rPr>
      </w:pPr>
      <w:r w:rsidRPr="00B31600">
        <w:rPr>
          <w:color w:val="000000" w:themeColor="text1"/>
        </w:rPr>
        <w:t>Дальнейшее развитие системы образования Ковровского  района возможно при условии решения проблем, сформировавшихся как противоречия между существующим состоянием и уровнем развития системы, с одной стороны, и новыми социально- экономическими вызовами, с другой.</w:t>
      </w:r>
    </w:p>
    <w:p w:rsidR="004F3682" w:rsidRDefault="004F3682" w:rsidP="004F3682">
      <w:pPr>
        <w:pStyle w:val="210"/>
        <w:shd w:val="clear" w:color="auto" w:fill="auto"/>
        <w:tabs>
          <w:tab w:val="left" w:pos="674"/>
        </w:tabs>
        <w:spacing w:after="0" w:line="240" w:lineRule="auto"/>
        <w:ind w:right="60" w:firstLine="0"/>
        <w:jc w:val="center"/>
        <w:rPr>
          <w:sz w:val="28"/>
          <w:szCs w:val="28"/>
        </w:rPr>
      </w:pPr>
    </w:p>
    <w:p w:rsidR="004F3682" w:rsidRPr="000368C9" w:rsidRDefault="004F3682" w:rsidP="004F3682">
      <w:pPr>
        <w:pStyle w:val="91"/>
        <w:shd w:val="clear" w:color="auto" w:fill="auto"/>
        <w:spacing w:line="240" w:lineRule="auto"/>
        <w:ind w:left="23" w:right="23" w:firstLine="680"/>
        <w:rPr>
          <w:b/>
        </w:rPr>
      </w:pPr>
      <w:r w:rsidRPr="000368C9">
        <w:rPr>
          <w:b/>
        </w:rPr>
        <w:t xml:space="preserve">Основными приоритетами политики муниципалитета  в сфере образования на среднесрочную перспективу </w:t>
      </w:r>
      <w:r w:rsidR="000368C9">
        <w:rPr>
          <w:b/>
        </w:rPr>
        <w:t>являются</w:t>
      </w:r>
      <w:r w:rsidRPr="000368C9">
        <w:rPr>
          <w:b/>
        </w:rPr>
        <w:t>: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left="23" w:right="23" w:firstLine="680"/>
      </w:pPr>
      <w:r>
        <w:t>создание условий для обеспечения доступного и качественного образования, отвечающего современным требованиям;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left="23" w:right="23" w:firstLine="680"/>
      </w:pPr>
      <w:r>
        <w:t>создание благоприятных условий и возможностей для умственного, нрав</w:t>
      </w:r>
      <w:r>
        <w:softHyphen/>
        <w:t>ственного, эмоционального и физического развития личности;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uto"/>
        <w:ind w:left="23" w:right="20" w:firstLine="680"/>
      </w:pPr>
      <w:r>
        <w:t>обеспечение роста удовлетворенности населения предоставляемыми образовательными организациями услугами;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858"/>
        </w:tabs>
        <w:spacing w:line="240" w:lineRule="auto"/>
        <w:ind w:left="23" w:firstLine="680"/>
      </w:pPr>
      <w:r>
        <w:t>воспитание гармонично развитой и социально ответственной личности;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left="23" w:right="20" w:firstLine="680"/>
      </w:pPr>
      <w:r>
        <w:t>создание комплексной цифровой инфраструктуры системы образования района, организационных, кадровых, методических условий для реализации современных моделей организации обучения, внедрения новых мето</w:t>
      </w:r>
      <w:r>
        <w:softHyphen/>
        <w:t>дов обучения и воспитания, образовательных технологий, обеспечивающих осво</w:t>
      </w:r>
      <w:r>
        <w:softHyphen/>
        <w:t xml:space="preserve">ение </w:t>
      </w:r>
      <w:proofErr w:type="gramStart"/>
      <w:r>
        <w:t>обучающимися</w:t>
      </w:r>
      <w:proofErr w:type="gramEnd"/>
      <w:r>
        <w:t xml:space="preserve"> цифровых навыков и умений;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37"/>
        </w:tabs>
        <w:spacing w:line="240" w:lineRule="auto"/>
        <w:ind w:left="23" w:right="20" w:firstLine="680"/>
      </w:pPr>
      <w:r>
        <w:lastRenderedPageBreak/>
        <w:t>совершенствование профессионального уровня педагогических работни</w:t>
      </w:r>
      <w:r>
        <w:softHyphen/>
        <w:t>ков, повышение их заинтересованности в качестве своего труда;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left="23" w:right="20" w:firstLine="680"/>
      </w:pPr>
      <w:r>
        <w:t xml:space="preserve">обеспечение </w:t>
      </w:r>
      <w:proofErr w:type="gramStart"/>
      <w:r>
        <w:t>соответствия качества подготовки профессиональных кад</w:t>
      </w:r>
      <w:r>
        <w:softHyphen/>
        <w:t>ров необходимой квалификации</w:t>
      </w:r>
      <w:proofErr w:type="gramEnd"/>
      <w:r>
        <w:t xml:space="preserve"> потребностям общества и экономики муниципального образования, региона;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22"/>
        </w:tabs>
        <w:spacing w:line="240" w:lineRule="auto"/>
        <w:ind w:left="23" w:right="20" w:firstLine="680"/>
      </w:pPr>
      <w:r>
        <w:t>развитие эффективной системы дополнительного образования детей, вы</w:t>
      </w:r>
      <w:r>
        <w:softHyphen/>
        <w:t>явления и развития молодых талантов;</w:t>
      </w:r>
    </w:p>
    <w:p w:rsidR="004F3682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left="23" w:right="20" w:firstLine="680"/>
      </w:pPr>
      <w:r>
        <w:t>расширение доступности образования для людей с ограниченными воз</w:t>
      </w:r>
      <w:r>
        <w:softHyphen/>
        <w:t>можностями здоровья, их социальная и профессиональная реабилитация;</w:t>
      </w:r>
    </w:p>
    <w:p w:rsidR="004F3682" w:rsidRPr="00F11F0E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left="23" w:right="20" w:firstLine="680"/>
        <w:rPr>
          <w:color w:val="000000" w:themeColor="text1"/>
        </w:rPr>
      </w:pPr>
      <w:r w:rsidRPr="00F11F0E">
        <w:rPr>
          <w:color w:val="000000" w:themeColor="text1"/>
        </w:rPr>
        <w:t>успешная адаптация в обществе и на рынке труда детей-сирот и детей, оставшихся без попечения родителей, создание условий для их социальной мо</w:t>
      </w:r>
      <w:r w:rsidRPr="00F11F0E">
        <w:rPr>
          <w:color w:val="000000" w:themeColor="text1"/>
        </w:rPr>
        <w:softHyphen/>
        <w:t>бильности;</w:t>
      </w:r>
    </w:p>
    <w:p w:rsidR="004F3682" w:rsidRPr="0069421C" w:rsidRDefault="004F3682" w:rsidP="004F3682">
      <w:pPr>
        <w:pStyle w:val="91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left="23" w:right="20" w:firstLine="680"/>
      </w:pPr>
      <w:r>
        <w:t>формирование востребованной системы оценки качества образования и образовательных результатов.</w:t>
      </w:r>
    </w:p>
    <w:p w:rsidR="00AC3522" w:rsidRPr="004F3682" w:rsidRDefault="00AC3522" w:rsidP="004F3682">
      <w:pPr>
        <w:rPr>
          <w:szCs w:val="28"/>
          <w:shd w:val="clear" w:color="auto" w:fill="FFFFFF"/>
        </w:rPr>
      </w:pPr>
    </w:p>
    <w:sectPr w:rsidR="00AC3522" w:rsidRPr="004F3682" w:rsidSect="0098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452A"/>
    <w:multiLevelType w:val="multilevel"/>
    <w:tmpl w:val="29E6B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901"/>
    <w:rsid w:val="00032282"/>
    <w:rsid w:val="000368C9"/>
    <w:rsid w:val="000D7BFE"/>
    <w:rsid w:val="000E02FF"/>
    <w:rsid w:val="00142CFD"/>
    <w:rsid w:val="00184316"/>
    <w:rsid w:val="001E1CFA"/>
    <w:rsid w:val="001E4928"/>
    <w:rsid w:val="00214983"/>
    <w:rsid w:val="00231CA3"/>
    <w:rsid w:val="00274CAD"/>
    <w:rsid w:val="002B704C"/>
    <w:rsid w:val="002E2410"/>
    <w:rsid w:val="00360BD5"/>
    <w:rsid w:val="00372D63"/>
    <w:rsid w:val="003D20DC"/>
    <w:rsid w:val="003F5113"/>
    <w:rsid w:val="00492529"/>
    <w:rsid w:val="004D1735"/>
    <w:rsid w:val="004F3682"/>
    <w:rsid w:val="005368F5"/>
    <w:rsid w:val="005764F4"/>
    <w:rsid w:val="005E7126"/>
    <w:rsid w:val="00625BCF"/>
    <w:rsid w:val="006E029B"/>
    <w:rsid w:val="006E230C"/>
    <w:rsid w:val="00731AE9"/>
    <w:rsid w:val="00743BD3"/>
    <w:rsid w:val="00760E1D"/>
    <w:rsid w:val="007E21FE"/>
    <w:rsid w:val="008021D0"/>
    <w:rsid w:val="00806AA2"/>
    <w:rsid w:val="00827CD2"/>
    <w:rsid w:val="00896C7C"/>
    <w:rsid w:val="0089783F"/>
    <w:rsid w:val="008A1389"/>
    <w:rsid w:val="008D08E2"/>
    <w:rsid w:val="008E791E"/>
    <w:rsid w:val="0097723C"/>
    <w:rsid w:val="00986784"/>
    <w:rsid w:val="009915BB"/>
    <w:rsid w:val="009F7D62"/>
    <w:rsid w:val="00A03F0B"/>
    <w:rsid w:val="00A27DCC"/>
    <w:rsid w:val="00A3639B"/>
    <w:rsid w:val="00AC3522"/>
    <w:rsid w:val="00AE09C2"/>
    <w:rsid w:val="00B02233"/>
    <w:rsid w:val="00B0523C"/>
    <w:rsid w:val="00B075EA"/>
    <w:rsid w:val="00BA47EB"/>
    <w:rsid w:val="00BA5A06"/>
    <w:rsid w:val="00C86078"/>
    <w:rsid w:val="00D11901"/>
    <w:rsid w:val="00D1561C"/>
    <w:rsid w:val="00DE6181"/>
    <w:rsid w:val="00DF68D4"/>
    <w:rsid w:val="00E34B6D"/>
    <w:rsid w:val="00E81B1E"/>
    <w:rsid w:val="00F209F8"/>
    <w:rsid w:val="00F40812"/>
    <w:rsid w:val="00F6769F"/>
    <w:rsid w:val="00F73C3A"/>
    <w:rsid w:val="00FB5307"/>
    <w:rsid w:val="00FD66D9"/>
    <w:rsid w:val="00FD7523"/>
    <w:rsid w:val="00FE703D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82"/>
  </w:style>
  <w:style w:type="paragraph" w:styleId="2">
    <w:name w:val="heading 2"/>
    <w:basedOn w:val="a"/>
    <w:link w:val="20"/>
    <w:uiPriority w:val="9"/>
    <w:qFormat/>
    <w:rsid w:val="0076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04C"/>
    <w:rPr>
      <w:color w:val="0000FF" w:themeColor="hyperlink"/>
      <w:u w:val="single"/>
    </w:rPr>
  </w:style>
  <w:style w:type="character" w:customStyle="1" w:styleId="letter-contact">
    <w:name w:val="letter-contact"/>
    <w:basedOn w:val="a0"/>
    <w:rsid w:val="00896C7C"/>
  </w:style>
  <w:style w:type="character" w:customStyle="1" w:styleId="20">
    <w:name w:val="Заголовок 2 Знак"/>
    <w:basedOn w:val="a0"/>
    <w:link w:val="2"/>
    <w:uiPriority w:val="9"/>
    <w:rsid w:val="00760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7"/>
    <w:uiPriority w:val="99"/>
    <w:locked/>
    <w:rsid w:val="004F36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5"/>
    <w:uiPriority w:val="99"/>
    <w:rsid w:val="004F3682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10"/>
    <w:uiPriority w:val="99"/>
    <w:locked/>
    <w:rsid w:val="004F36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4F368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4F368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uiPriority w:val="99"/>
    <w:rsid w:val="004F3682"/>
    <w:rPr>
      <w:b/>
      <w:bCs/>
      <w:color w:val="000000"/>
      <w:spacing w:val="0"/>
      <w:w w:val="100"/>
      <w:position w:val="0"/>
      <w:u w:val="none"/>
      <w:lang w:val="ru-RU"/>
    </w:rPr>
  </w:style>
  <w:style w:type="paragraph" w:customStyle="1" w:styleId="210">
    <w:name w:val="Основной текст (2)1"/>
    <w:basedOn w:val="a"/>
    <w:link w:val="21"/>
    <w:uiPriority w:val="99"/>
    <w:rsid w:val="004F3682"/>
    <w:pPr>
      <w:widowControl w:val="0"/>
      <w:shd w:val="clear" w:color="auto" w:fill="FFFFFF"/>
      <w:spacing w:after="420" w:line="240" w:lineRule="atLeast"/>
      <w:ind w:hanging="328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4F3682"/>
    <w:pPr>
      <w:widowControl w:val="0"/>
      <w:shd w:val="clear" w:color="auto" w:fill="FFFFFF"/>
      <w:spacing w:after="0" w:line="322" w:lineRule="exact"/>
      <w:ind w:hanging="224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4F3682"/>
    <w:pPr>
      <w:widowControl w:val="0"/>
      <w:shd w:val="clear" w:color="auto" w:fill="FFFFFF"/>
      <w:spacing w:after="0" w:line="317" w:lineRule="exact"/>
      <w:ind w:hanging="102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4F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7037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3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7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34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7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08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4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26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0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40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8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73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6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1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3843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955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1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5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4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0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52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4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5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52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37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15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6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07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2020-07-14T08:12:00Z</cp:lastPrinted>
  <dcterms:created xsi:type="dcterms:W3CDTF">2020-07-26T08:36:00Z</dcterms:created>
  <dcterms:modified xsi:type="dcterms:W3CDTF">2020-07-26T08:37:00Z</dcterms:modified>
</cp:coreProperties>
</file>