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4C" w:rsidRPr="005F364C" w:rsidRDefault="005F364C" w:rsidP="005F364C">
      <w:pPr>
        <w:jc w:val="center"/>
        <w:rPr>
          <w:b/>
          <w:color w:val="000000"/>
          <w:sz w:val="28"/>
          <w:szCs w:val="28"/>
        </w:rPr>
      </w:pPr>
      <w:r w:rsidRPr="005F364C">
        <w:rPr>
          <w:b/>
          <w:color w:val="000000"/>
          <w:sz w:val="28"/>
          <w:szCs w:val="28"/>
        </w:rPr>
        <w:t>Формы работы по формированию</w:t>
      </w:r>
    </w:p>
    <w:p w:rsidR="005F364C" w:rsidRPr="005F364C" w:rsidRDefault="005F364C" w:rsidP="005F364C">
      <w:pPr>
        <w:jc w:val="center"/>
        <w:rPr>
          <w:b/>
          <w:color w:val="000000"/>
          <w:sz w:val="28"/>
          <w:szCs w:val="28"/>
        </w:rPr>
      </w:pPr>
      <w:r w:rsidRPr="005F364C">
        <w:rPr>
          <w:b/>
          <w:color w:val="000000"/>
          <w:sz w:val="28"/>
          <w:szCs w:val="28"/>
        </w:rPr>
        <w:t>конструктивной стратегии поведения на итоговой аттестации</w:t>
      </w:r>
    </w:p>
    <w:p w:rsidR="005F364C" w:rsidRPr="005F364C" w:rsidRDefault="005F364C" w:rsidP="005F364C">
      <w:pPr>
        <w:shd w:val="clear" w:color="auto" w:fill="FFFFFF"/>
        <w:autoSpaceDE w:val="0"/>
        <w:autoSpaceDN w:val="0"/>
        <w:adjustRightInd w:val="0"/>
        <w:jc w:val="center"/>
        <w:rPr>
          <w:i/>
          <w:color w:val="000000"/>
          <w:sz w:val="28"/>
          <w:szCs w:val="28"/>
        </w:rPr>
      </w:pPr>
    </w:p>
    <w:p w:rsidR="005F364C" w:rsidRPr="005F364C" w:rsidRDefault="005F364C" w:rsidP="005F364C">
      <w:pPr>
        <w:shd w:val="clear" w:color="auto" w:fill="FFFFFF"/>
        <w:autoSpaceDE w:val="0"/>
        <w:autoSpaceDN w:val="0"/>
        <w:adjustRightInd w:val="0"/>
        <w:ind w:firstLine="567"/>
        <w:jc w:val="both"/>
        <w:rPr>
          <w:color w:val="000000"/>
          <w:sz w:val="28"/>
          <w:szCs w:val="28"/>
        </w:rPr>
      </w:pPr>
      <w:r w:rsidRPr="005F364C">
        <w:rPr>
          <w:color w:val="000000"/>
          <w:sz w:val="28"/>
          <w:szCs w:val="28"/>
        </w:rPr>
        <w:t>Сдающий экзамен выпускник может сам определять стратегию своих действий:</w:t>
      </w:r>
    </w:p>
    <w:p w:rsidR="005F364C" w:rsidRPr="005F364C" w:rsidRDefault="005F364C" w:rsidP="005F364C">
      <w:pPr>
        <w:numPr>
          <w:ilvl w:val="0"/>
          <w:numId w:val="1"/>
        </w:numPr>
        <w:shd w:val="clear" w:color="auto" w:fill="FFFFFF"/>
        <w:tabs>
          <w:tab w:val="clear" w:pos="360"/>
          <w:tab w:val="num" w:pos="1002"/>
        </w:tabs>
        <w:autoSpaceDE w:val="0"/>
        <w:autoSpaceDN w:val="0"/>
        <w:adjustRightInd w:val="0"/>
        <w:ind w:left="1002"/>
        <w:jc w:val="both"/>
        <w:rPr>
          <w:color w:val="000000"/>
          <w:sz w:val="28"/>
          <w:szCs w:val="28"/>
        </w:rPr>
      </w:pPr>
      <w:r w:rsidRPr="005F364C">
        <w:rPr>
          <w:color w:val="000000"/>
          <w:sz w:val="28"/>
          <w:szCs w:val="28"/>
        </w:rPr>
        <w:t>выбирать задания в соответствии со своим уровнем притязаний</w:t>
      </w:r>
      <w:proofErr w:type="gramStart"/>
      <w:r w:rsidRPr="005F364C">
        <w:rPr>
          <w:color w:val="000000"/>
          <w:sz w:val="28"/>
          <w:szCs w:val="28"/>
        </w:rPr>
        <w:t xml:space="preserve"> ,</w:t>
      </w:r>
      <w:proofErr w:type="gramEnd"/>
      <w:r w:rsidRPr="005F364C">
        <w:rPr>
          <w:color w:val="000000"/>
          <w:sz w:val="28"/>
          <w:szCs w:val="28"/>
        </w:rPr>
        <w:t>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во что бы то ни стало решить задание группы</w:t>
      </w:r>
      <w:proofErr w:type="gramStart"/>
      <w:r w:rsidRPr="005F364C">
        <w:rPr>
          <w:color w:val="000000"/>
          <w:sz w:val="28"/>
          <w:szCs w:val="28"/>
        </w:rPr>
        <w:t xml:space="preserve"> С</w:t>
      </w:r>
      <w:proofErr w:type="gramEnd"/>
      <w:r w:rsidRPr="005F364C">
        <w:rPr>
          <w:color w:val="000000"/>
          <w:sz w:val="28"/>
          <w:szCs w:val="28"/>
        </w:rPr>
        <w:t>, не доделав задания группы А..</w:t>
      </w:r>
    </w:p>
    <w:p w:rsidR="005F364C" w:rsidRPr="005F364C" w:rsidRDefault="005F364C" w:rsidP="005F364C">
      <w:pPr>
        <w:numPr>
          <w:ilvl w:val="0"/>
          <w:numId w:val="1"/>
        </w:numPr>
        <w:shd w:val="clear" w:color="auto" w:fill="FFFFFF"/>
        <w:tabs>
          <w:tab w:val="clear" w:pos="360"/>
          <w:tab w:val="num" w:pos="1002"/>
        </w:tabs>
        <w:autoSpaceDE w:val="0"/>
        <w:autoSpaceDN w:val="0"/>
        <w:adjustRightInd w:val="0"/>
        <w:ind w:left="1002"/>
        <w:jc w:val="both"/>
        <w:rPr>
          <w:sz w:val="28"/>
          <w:szCs w:val="28"/>
        </w:rPr>
      </w:pPr>
      <w:r w:rsidRPr="005F364C">
        <w:rPr>
          <w:color w:val="000000"/>
          <w:sz w:val="28"/>
          <w:szCs w:val="28"/>
        </w:rPr>
        <w:t>формулировать претензии по поводу процедуры проведения</w:t>
      </w:r>
    </w:p>
    <w:p w:rsidR="005F364C" w:rsidRPr="005F364C" w:rsidRDefault="005F364C" w:rsidP="005F364C">
      <w:pPr>
        <w:numPr>
          <w:ilvl w:val="0"/>
          <w:numId w:val="1"/>
        </w:numPr>
        <w:shd w:val="clear" w:color="auto" w:fill="FFFFFF"/>
        <w:tabs>
          <w:tab w:val="clear" w:pos="360"/>
          <w:tab w:val="num" w:pos="1002"/>
        </w:tabs>
        <w:autoSpaceDE w:val="0"/>
        <w:autoSpaceDN w:val="0"/>
        <w:adjustRightInd w:val="0"/>
        <w:ind w:left="1002"/>
        <w:jc w:val="both"/>
        <w:rPr>
          <w:color w:val="000000"/>
          <w:sz w:val="28"/>
          <w:szCs w:val="28"/>
        </w:rPr>
      </w:pPr>
      <w:r w:rsidRPr="005F364C">
        <w:rPr>
          <w:color w:val="000000"/>
          <w:sz w:val="28"/>
          <w:szCs w:val="28"/>
        </w:rPr>
        <w:t>принять решение о том, какой результат будет желаемым и реально достижимым. Например, для одного «сдать успешно» — означает по</w:t>
      </w:r>
      <w:r w:rsidRPr="005F364C">
        <w:rPr>
          <w:color w:val="000000"/>
          <w:sz w:val="28"/>
          <w:szCs w:val="28"/>
        </w:rPr>
        <w:softHyphen/>
        <w:t xml:space="preserve">лучить «3», для другого — «4», для третьего — набрать минимум 75 баллов (поскольку в его вуз объявили именно такой проходной балл), а для кого-то минимум — 91 или 99 баллов. При этом надо понимать: тест составлен так, что получить 100 баллов из 100 сможет только один из ста тысяч выпускников. </w:t>
      </w:r>
    </w:p>
    <w:p w:rsidR="005F364C" w:rsidRPr="005F364C" w:rsidRDefault="005F364C" w:rsidP="005F364C">
      <w:pPr>
        <w:numPr>
          <w:ilvl w:val="0"/>
          <w:numId w:val="1"/>
        </w:numPr>
        <w:shd w:val="clear" w:color="auto" w:fill="FFFFFF"/>
        <w:tabs>
          <w:tab w:val="clear" w:pos="360"/>
          <w:tab w:val="num" w:pos="1002"/>
        </w:tabs>
        <w:autoSpaceDE w:val="0"/>
        <w:autoSpaceDN w:val="0"/>
        <w:adjustRightInd w:val="0"/>
        <w:ind w:left="1002"/>
        <w:jc w:val="both"/>
        <w:rPr>
          <w:sz w:val="28"/>
          <w:szCs w:val="28"/>
        </w:rPr>
      </w:pPr>
      <w:r w:rsidRPr="005F364C">
        <w:rPr>
          <w:color w:val="000000"/>
          <w:sz w:val="28"/>
          <w:szCs w:val="28"/>
        </w:rPr>
        <w:t xml:space="preserve"> </w:t>
      </w:r>
      <w:proofErr w:type="gramStart"/>
      <w:r w:rsidRPr="005F364C">
        <w:rPr>
          <w:color w:val="000000"/>
          <w:sz w:val="28"/>
          <w:szCs w:val="28"/>
        </w:rPr>
        <w:t>о</w:t>
      </w:r>
      <w:proofErr w:type="gramEnd"/>
      <w:r w:rsidRPr="005F364C">
        <w:rPr>
          <w:color w:val="000000"/>
          <w:sz w:val="28"/>
          <w:szCs w:val="28"/>
        </w:rPr>
        <w:t>пределять особенности планирования и распределения времени. Для того, чтобы справиться с заданиями итоговой аттестации, требуется рационально распределить имеющийся временной промежуток в соответствии с выбранной стратегией и сложностью каждого задания: решить, сколько времени отвести на задания каждой группы, причем, скажем, на задания группы</w:t>
      </w:r>
      <w:proofErr w:type="gramStart"/>
      <w:r w:rsidRPr="005F364C">
        <w:rPr>
          <w:color w:val="000000"/>
          <w:sz w:val="28"/>
          <w:szCs w:val="28"/>
        </w:rPr>
        <w:t xml:space="preserve"> А</w:t>
      </w:r>
      <w:proofErr w:type="gramEnd"/>
      <w:r w:rsidRPr="005F364C">
        <w:rPr>
          <w:color w:val="000000"/>
          <w:sz w:val="28"/>
          <w:szCs w:val="28"/>
        </w:rPr>
        <w:t xml:space="preserve"> его требуется меньше, чем на задания группы С. Неумение выпускника планировать время приводит к тому, что у него возникает страх не успеть, а это, в свою очередь, способствует нерациональному распре</w:t>
      </w:r>
      <w:r w:rsidRPr="005F364C">
        <w:rPr>
          <w:color w:val="000000"/>
          <w:sz w:val="28"/>
          <w:szCs w:val="28"/>
        </w:rPr>
        <w:softHyphen/>
        <w:t>делению времени и отрицательно влияет на результат.</w:t>
      </w:r>
    </w:p>
    <w:p w:rsidR="005F364C" w:rsidRPr="005F364C" w:rsidRDefault="005F364C" w:rsidP="005F364C">
      <w:pPr>
        <w:shd w:val="clear" w:color="auto" w:fill="FFFFFF"/>
        <w:autoSpaceDE w:val="0"/>
        <w:autoSpaceDN w:val="0"/>
        <w:adjustRightInd w:val="0"/>
        <w:ind w:firstLine="567"/>
        <w:jc w:val="both"/>
        <w:rPr>
          <w:color w:val="000000"/>
          <w:sz w:val="28"/>
          <w:szCs w:val="28"/>
        </w:rPr>
      </w:pPr>
    </w:p>
    <w:p w:rsidR="005F364C" w:rsidRPr="005F364C" w:rsidRDefault="005F364C" w:rsidP="005F364C">
      <w:pPr>
        <w:shd w:val="clear" w:color="auto" w:fill="FFFFFF"/>
        <w:autoSpaceDE w:val="0"/>
        <w:autoSpaceDN w:val="0"/>
        <w:adjustRightInd w:val="0"/>
        <w:ind w:firstLine="567"/>
        <w:jc w:val="both"/>
        <w:rPr>
          <w:sz w:val="28"/>
          <w:szCs w:val="28"/>
        </w:rPr>
      </w:pPr>
      <w:r w:rsidRPr="005F364C">
        <w:rPr>
          <w:color w:val="000000"/>
          <w:sz w:val="28"/>
          <w:szCs w:val="28"/>
        </w:rPr>
        <w:t>Работу по формированию конструктивной стратегии деятельности на экзамене рекомендуется строить в несколько этапов:</w:t>
      </w:r>
    </w:p>
    <w:p w:rsidR="005F364C" w:rsidRPr="005F364C" w:rsidRDefault="005F364C" w:rsidP="005F364C">
      <w:pPr>
        <w:numPr>
          <w:ilvl w:val="0"/>
          <w:numId w:val="2"/>
        </w:numPr>
        <w:shd w:val="clear" w:color="auto" w:fill="FFFFFF"/>
        <w:tabs>
          <w:tab w:val="num" w:pos="426"/>
        </w:tabs>
        <w:autoSpaceDE w:val="0"/>
        <w:autoSpaceDN w:val="0"/>
        <w:adjustRightInd w:val="0"/>
        <w:ind w:left="426" w:hanging="426"/>
        <w:jc w:val="both"/>
        <w:rPr>
          <w:b/>
          <w:i/>
          <w:color w:val="000000"/>
          <w:sz w:val="28"/>
          <w:szCs w:val="28"/>
        </w:rPr>
      </w:pPr>
      <w:r w:rsidRPr="005F364C">
        <w:rPr>
          <w:b/>
          <w:i/>
          <w:color w:val="000000"/>
          <w:sz w:val="28"/>
          <w:szCs w:val="28"/>
        </w:rPr>
        <w:t>Анализ особенностей учебной деятельности. Он может опираться на различные источники:</w:t>
      </w:r>
    </w:p>
    <w:p w:rsidR="005F364C" w:rsidRPr="005F364C" w:rsidRDefault="005F364C" w:rsidP="005F364C">
      <w:pPr>
        <w:numPr>
          <w:ilvl w:val="0"/>
          <w:numId w:val="3"/>
        </w:numPr>
        <w:tabs>
          <w:tab w:val="num" w:pos="709"/>
        </w:tabs>
        <w:ind w:left="709" w:hanging="283"/>
        <w:jc w:val="both"/>
        <w:rPr>
          <w:i/>
          <w:color w:val="000000"/>
          <w:sz w:val="28"/>
          <w:szCs w:val="28"/>
        </w:rPr>
      </w:pPr>
      <w:r w:rsidRPr="005F364C">
        <w:rPr>
          <w:i/>
          <w:color w:val="000000"/>
          <w:sz w:val="28"/>
          <w:szCs w:val="28"/>
        </w:rPr>
        <w:t>Психолого-педагогическая диагностика.</w:t>
      </w:r>
    </w:p>
    <w:p w:rsidR="005F364C" w:rsidRPr="005F364C" w:rsidRDefault="005F364C" w:rsidP="005F364C">
      <w:pPr>
        <w:ind w:left="426"/>
        <w:jc w:val="both"/>
        <w:rPr>
          <w:color w:val="000000"/>
          <w:sz w:val="28"/>
          <w:szCs w:val="28"/>
        </w:rPr>
      </w:pPr>
      <w:r w:rsidRPr="005F364C">
        <w:rPr>
          <w:color w:val="000000"/>
          <w:sz w:val="28"/>
          <w:szCs w:val="28"/>
        </w:rPr>
        <w:t>Можно использовать:</w:t>
      </w:r>
    </w:p>
    <w:p w:rsidR="005F364C" w:rsidRPr="005F364C" w:rsidRDefault="005F364C" w:rsidP="005F364C">
      <w:pPr>
        <w:ind w:left="426"/>
        <w:jc w:val="both"/>
        <w:rPr>
          <w:color w:val="000000"/>
          <w:sz w:val="28"/>
          <w:szCs w:val="28"/>
        </w:rPr>
      </w:pPr>
      <w:r w:rsidRPr="005F364C">
        <w:rPr>
          <w:color w:val="000000"/>
          <w:sz w:val="28"/>
          <w:szCs w:val="28"/>
        </w:rPr>
        <w:t>-результаты диагностики прошлых лет</w:t>
      </w:r>
    </w:p>
    <w:p w:rsidR="005F364C" w:rsidRPr="005F364C" w:rsidRDefault="005F364C" w:rsidP="005F364C">
      <w:pPr>
        <w:ind w:left="426"/>
        <w:jc w:val="both"/>
        <w:rPr>
          <w:color w:val="000000"/>
          <w:sz w:val="28"/>
          <w:szCs w:val="28"/>
        </w:rPr>
      </w:pPr>
      <w:r w:rsidRPr="005F364C">
        <w:rPr>
          <w:color w:val="000000"/>
          <w:sz w:val="28"/>
          <w:szCs w:val="28"/>
        </w:rPr>
        <w:t xml:space="preserve">-анализ по итогам </w:t>
      </w:r>
      <w:proofErr w:type="spellStart"/>
      <w:r w:rsidRPr="005F364C">
        <w:rPr>
          <w:color w:val="000000"/>
          <w:sz w:val="28"/>
          <w:szCs w:val="28"/>
        </w:rPr>
        <w:t>скрининговой</w:t>
      </w:r>
      <w:proofErr w:type="spellEnd"/>
      <w:r w:rsidRPr="005F364C">
        <w:rPr>
          <w:color w:val="000000"/>
          <w:sz w:val="28"/>
          <w:szCs w:val="28"/>
        </w:rPr>
        <w:t xml:space="preserve"> диагностики, если выпускники пришли в школу недавно.</w:t>
      </w:r>
    </w:p>
    <w:p w:rsidR="005F364C" w:rsidRPr="005F364C" w:rsidRDefault="005F364C" w:rsidP="005F364C">
      <w:pPr>
        <w:numPr>
          <w:ilvl w:val="0"/>
          <w:numId w:val="3"/>
        </w:numPr>
        <w:shd w:val="clear" w:color="auto" w:fill="FFFFFF"/>
        <w:tabs>
          <w:tab w:val="num" w:pos="709"/>
        </w:tabs>
        <w:autoSpaceDE w:val="0"/>
        <w:autoSpaceDN w:val="0"/>
        <w:adjustRightInd w:val="0"/>
        <w:ind w:left="709" w:hanging="283"/>
        <w:jc w:val="both"/>
        <w:rPr>
          <w:i/>
          <w:sz w:val="28"/>
          <w:szCs w:val="28"/>
        </w:rPr>
      </w:pPr>
      <w:r w:rsidRPr="005F364C">
        <w:rPr>
          <w:i/>
          <w:color w:val="000000"/>
          <w:sz w:val="28"/>
          <w:szCs w:val="28"/>
        </w:rPr>
        <w:t xml:space="preserve">Самоанализ ученика. </w:t>
      </w:r>
    </w:p>
    <w:p w:rsidR="005F364C" w:rsidRPr="005F364C" w:rsidRDefault="005F364C" w:rsidP="005F364C">
      <w:pPr>
        <w:shd w:val="clear" w:color="auto" w:fill="FFFFFF"/>
        <w:autoSpaceDE w:val="0"/>
        <w:autoSpaceDN w:val="0"/>
        <w:adjustRightInd w:val="0"/>
        <w:ind w:left="426"/>
        <w:jc w:val="both"/>
        <w:rPr>
          <w:sz w:val="28"/>
          <w:szCs w:val="28"/>
        </w:rPr>
      </w:pPr>
      <w:r w:rsidRPr="005F364C">
        <w:rPr>
          <w:color w:val="000000"/>
          <w:sz w:val="28"/>
          <w:szCs w:val="28"/>
        </w:rPr>
        <w:t>Выпускник с помо</w:t>
      </w:r>
      <w:r w:rsidRPr="005F364C">
        <w:rPr>
          <w:color w:val="000000"/>
          <w:sz w:val="28"/>
          <w:szCs w:val="28"/>
        </w:rPr>
        <w:softHyphen/>
        <w:t>щью психолога анализирует особенности собственной учебной деятельности, выделяя свои сильные и слабые стороны. При кажущейся субъективности такая форма имеет значительное преимущество в том, что ставит ученика в активную позицию, тем самым повышая его ответственность.</w:t>
      </w:r>
    </w:p>
    <w:p w:rsidR="005F364C" w:rsidRPr="005F364C" w:rsidRDefault="005F364C" w:rsidP="005F364C">
      <w:pPr>
        <w:numPr>
          <w:ilvl w:val="0"/>
          <w:numId w:val="3"/>
        </w:numPr>
        <w:shd w:val="clear" w:color="auto" w:fill="FFFFFF"/>
        <w:tabs>
          <w:tab w:val="num" w:pos="709"/>
        </w:tabs>
        <w:autoSpaceDE w:val="0"/>
        <w:autoSpaceDN w:val="0"/>
        <w:adjustRightInd w:val="0"/>
        <w:ind w:left="709" w:hanging="283"/>
        <w:jc w:val="both"/>
        <w:rPr>
          <w:i/>
          <w:sz w:val="28"/>
          <w:szCs w:val="28"/>
        </w:rPr>
      </w:pPr>
      <w:r w:rsidRPr="005F364C">
        <w:rPr>
          <w:i/>
          <w:color w:val="000000"/>
          <w:sz w:val="28"/>
          <w:szCs w:val="28"/>
        </w:rPr>
        <w:t xml:space="preserve">Экспертные оценки педагогов. </w:t>
      </w:r>
    </w:p>
    <w:p w:rsidR="005F364C" w:rsidRPr="005F364C" w:rsidRDefault="005F364C" w:rsidP="005F364C">
      <w:pPr>
        <w:shd w:val="clear" w:color="auto" w:fill="FFFFFF"/>
        <w:autoSpaceDE w:val="0"/>
        <w:autoSpaceDN w:val="0"/>
        <w:adjustRightInd w:val="0"/>
        <w:ind w:left="426"/>
        <w:jc w:val="both"/>
        <w:rPr>
          <w:sz w:val="28"/>
          <w:szCs w:val="28"/>
        </w:rPr>
      </w:pPr>
      <w:r w:rsidRPr="005F364C">
        <w:rPr>
          <w:color w:val="000000"/>
          <w:sz w:val="28"/>
          <w:szCs w:val="28"/>
        </w:rPr>
        <w:t>В этом случае педагоги совместно с психологом анализируют особенности учебной деятельности ребёнка, выделяя его сильные и слабые стороны.</w:t>
      </w:r>
    </w:p>
    <w:p w:rsidR="005F364C" w:rsidRPr="005F364C" w:rsidRDefault="005F364C" w:rsidP="005F364C">
      <w:pPr>
        <w:numPr>
          <w:ilvl w:val="0"/>
          <w:numId w:val="2"/>
        </w:numPr>
        <w:shd w:val="clear" w:color="auto" w:fill="FFFFFF"/>
        <w:tabs>
          <w:tab w:val="num" w:pos="426"/>
        </w:tabs>
        <w:autoSpaceDE w:val="0"/>
        <w:autoSpaceDN w:val="0"/>
        <w:adjustRightInd w:val="0"/>
        <w:ind w:left="426" w:hanging="426"/>
        <w:jc w:val="both"/>
        <w:rPr>
          <w:b/>
          <w:i/>
          <w:color w:val="000000"/>
          <w:sz w:val="28"/>
          <w:szCs w:val="28"/>
        </w:rPr>
      </w:pPr>
      <w:r w:rsidRPr="005F364C">
        <w:rPr>
          <w:b/>
          <w:i/>
          <w:color w:val="000000"/>
          <w:sz w:val="28"/>
          <w:szCs w:val="28"/>
        </w:rPr>
        <w:lastRenderedPageBreak/>
        <w:t>Выделение «места наименьшего сопротивления». Например, для ребёнка-отличника таким «местом» может стать возможность выполнить минимально нужный объём заданий, отказавшись от других, или возможность пропустить задание, если он не может с ним справиться.</w:t>
      </w:r>
    </w:p>
    <w:p w:rsidR="005F364C" w:rsidRPr="005F364C" w:rsidRDefault="005F364C" w:rsidP="005F364C">
      <w:pPr>
        <w:numPr>
          <w:ilvl w:val="0"/>
          <w:numId w:val="2"/>
        </w:numPr>
        <w:shd w:val="clear" w:color="auto" w:fill="FFFFFF"/>
        <w:tabs>
          <w:tab w:val="num" w:pos="426"/>
        </w:tabs>
        <w:autoSpaceDE w:val="0"/>
        <w:autoSpaceDN w:val="0"/>
        <w:adjustRightInd w:val="0"/>
        <w:ind w:left="426" w:hanging="426"/>
        <w:jc w:val="both"/>
        <w:rPr>
          <w:b/>
          <w:i/>
          <w:sz w:val="28"/>
          <w:szCs w:val="28"/>
        </w:rPr>
      </w:pPr>
      <w:r w:rsidRPr="005F364C">
        <w:rPr>
          <w:b/>
          <w:i/>
          <w:color w:val="000000"/>
          <w:sz w:val="28"/>
          <w:szCs w:val="28"/>
        </w:rPr>
        <w:t>Разработка адресных рекомендаций для выпускника, родителей, педагогов. Адресность предполагает, что рекомендации даются не вообще о подготовке к экзаменам, а с учётом сильных и слабых сторон учебной деятельности ребёнка.</w:t>
      </w:r>
    </w:p>
    <w:p w:rsidR="005F364C" w:rsidRPr="005F364C" w:rsidRDefault="005F364C" w:rsidP="005F364C">
      <w:pPr>
        <w:shd w:val="clear" w:color="auto" w:fill="FFFFFF"/>
        <w:autoSpaceDE w:val="0"/>
        <w:autoSpaceDN w:val="0"/>
        <w:adjustRightInd w:val="0"/>
        <w:ind w:firstLine="567"/>
        <w:jc w:val="both"/>
        <w:rPr>
          <w:sz w:val="28"/>
          <w:szCs w:val="28"/>
        </w:rPr>
      </w:pPr>
      <w:r w:rsidRPr="005F364C">
        <w:rPr>
          <w:color w:val="000000"/>
          <w:sz w:val="28"/>
          <w:szCs w:val="28"/>
        </w:rPr>
        <w:t>Специфика школьных реалий (большое количество выпускников, чрезмерная нагрузка психологов и классных руководи</w:t>
      </w:r>
      <w:r w:rsidRPr="005F364C">
        <w:rPr>
          <w:color w:val="000000"/>
          <w:sz w:val="28"/>
          <w:szCs w:val="28"/>
        </w:rPr>
        <w:softHyphen/>
        <w:t>телей) зачастую делают невозможным подобный анализ для каждого выпуск</w:t>
      </w:r>
      <w:r w:rsidRPr="005F364C">
        <w:rPr>
          <w:color w:val="000000"/>
          <w:sz w:val="28"/>
          <w:szCs w:val="28"/>
        </w:rPr>
        <w:softHyphen/>
        <w:t>ника. В этом случае продуктивным становится дифференцированный подход, когда эта схема применяется не к отдельному выпускнику, а к целой группе.</w:t>
      </w:r>
    </w:p>
    <w:p w:rsidR="005F364C" w:rsidRPr="005F364C" w:rsidRDefault="005F364C" w:rsidP="005F364C">
      <w:pPr>
        <w:shd w:val="clear" w:color="auto" w:fill="FFFFFF"/>
        <w:ind w:left="1094" w:right="7"/>
        <w:jc w:val="center"/>
        <w:rPr>
          <w:b/>
          <w:sz w:val="28"/>
          <w:szCs w:val="28"/>
        </w:rPr>
      </w:pPr>
    </w:p>
    <w:p w:rsidR="005F364C" w:rsidRPr="005F364C" w:rsidRDefault="005F364C" w:rsidP="005F364C">
      <w:pPr>
        <w:shd w:val="clear" w:color="auto" w:fill="FFFFFF"/>
        <w:ind w:left="1094" w:right="7"/>
        <w:jc w:val="center"/>
        <w:rPr>
          <w:b/>
          <w:sz w:val="28"/>
          <w:szCs w:val="28"/>
        </w:rPr>
      </w:pPr>
    </w:p>
    <w:p w:rsidR="005F364C" w:rsidRPr="005F364C" w:rsidRDefault="005F364C" w:rsidP="005F364C">
      <w:pPr>
        <w:shd w:val="clear" w:color="auto" w:fill="FFFFFF"/>
        <w:ind w:left="1094" w:right="7"/>
        <w:jc w:val="center"/>
        <w:rPr>
          <w:sz w:val="28"/>
          <w:szCs w:val="28"/>
        </w:rPr>
      </w:pPr>
      <w:r w:rsidRPr="005F364C">
        <w:rPr>
          <w:b/>
          <w:sz w:val="28"/>
          <w:szCs w:val="28"/>
        </w:rPr>
        <w:t>Дети групп риска и стратегии работы с ними</w:t>
      </w:r>
    </w:p>
    <w:p w:rsidR="005F364C" w:rsidRPr="005F364C" w:rsidRDefault="005F364C" w:rsidP="005F364C">
      <w:pPr>
        <w:shd w:val="clear" w:color="auto" w:fill="FFFFFF"/>
        <w:ind w:left="7" w:firstLine="560"/>
        <w:jc w:val="both"/>
        <w:rPr>
          <w:sz w:val="28"/>
          <w:szCs w:val="28"/>
        </w:rPr>
      </w:pPr>
      <w:r w:rsidRPr="005F364C">
        <w:rPr>
          <w:sz w:val="28"/>
          <w:szCs w:val="28"/>
        </w:rPr>
        <w:t>Особенности учебной деятельности каждого ребенка связаны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Данная классификация детей групп риска не претендует на научную полноту, она имеет исключительно прикладной характер. Предпринята попытка выделить те группы учащихся, которые с наибольшей вероятностью могут испытывать затруднения при итоговой аттестации. Предлагаются некоторые возможные пути оказания поддержки таким школьникам.</w:t>
      </w:r>
    </w:p>
    <w:p w:rsidR="005F364C" w:rsidRPr="005F364C" w:rsidRDefault="005F364C" w:rsidP="005F364C">
      <w:pPr>
        <w:shd w:val="clear" w:color="auto" w:fill="FFFFFF"/>
        <w:ind w:left="7" w:right="7" w:firstLine="560"/>
        <w:jc w:val="both"/>
        <w:rPr>
          <w:sz w:val="28"/>
          <w:szCs w:val="28"/>
        </w:rPr>
      </w:pPr>
      <w:r w:rsidRPr="005F364C">
        <w:rPr>
          <w:sz w:val="28"/>
          <w:szCs w:val="28"/>
        </w:rPr>
        <w:t>Основная работа по психологической поддержке проводится на подготовительном этапе. Классный руководитель и психолог выделяют группы риска и совместно с родителями выпускников определяют пути и способы психологической поддержки.</w:t>
      </w:r>
    </w:p>
    <w:p w:rsidR="005F364C" w:rsidRPr="005F364C" w:rsidRDefault="005F364C" w:rsidP="005F364C">
      <w:pPr>
        <w:shd w:val="clear" w:color="auto" w:fill="FFFFFF"/>
        <w:ind w:left="7" w:right="11" w:firstLine="560"/>
        <w:jc w:val="both"/>
        <w:rPr>
          <w:sz w:val="28"/>
          <w:szCs w:val="28"/>
        </w:rPr>
      </w:pPr>
      <w:r w:rsidRPr="005F364C">
        <w:rPr>
          <w:sz w:val="28"/>
          <w:szCs w:val="28"/>
        </w:rPr>
        <w:t>На этапе подготовки к экзаменам можно использовать различные формы психологической поддержки:</w:t>
      </w:r>
    </w:p>
    <w:p w:rsidR="005F364C" w:rsidRPr="005F364C" w:rsidRDefault="005F364C" w:rsidP="005F364C">
      <w:pPr>
        <w:numPr>
          <w:ilvl w:val="0"/>
          <w:numId w:val="4"/>
        </w:numPr>
        <w:shd w:val="clear" w:color="auto" w:fill="FFFFFF"/>
        <w:ind w:left="7" w:right="11" w:firstLine="560"/>
        <w:jc w:val="both"/>
        <w:rPr>
          <w:sz w:val="28"/>
          <w:szCs w:val="28"/>
        </w:rPr>
      </w:pPr>
      <w:r w:rsidRPr="005F364C">
        <w:rPr>
          <w:i/>
          <w:sz w:val="28"/>
          <w:szCs w:val="28"/>
        </w:rPr>
        <w:t>Групповые психологические занятия</w:t>
      </w:r>
    </w:p>
    <w:p w:rsidR="005F364C" w:rsidRPr="005F364C" w:rsidRDefault="005F364C" w:rsidP="005F364C">
      <w:pPr>
        <w:numPr>
          <w:ilvl w:val="0"/>
          <w:numId w:val="4"/>
        </w:numPr>
        <w:shd w:val="clear" w:color="auto" w:fill="FFFFFF"/>
        <w:ind w:left="7" w:right="11" w:firstLine="560"/>
        <w:jc w:val="both"/>
        <w:rPr>
          <w:sz w:val="28"/>
          <w:szCs w:val="28"/>
        </w:rPr>
      </w:pPr>
      <w:r w:rsidRPr="005F364C">
        <w:rPr>
          <w:i/>
          <w:sz w:val="28"/>
          <w:szCs w:val="28"/>
        </w:rPr>
        <w:t>Индивидуальные консультации выпускников.</w:t>
      </w:r>
    </w:p>
    <w:p w:rsidR="005F364C" w:rsidRPr="005F364C" w:rsidRDefault="005F364C" w:rsidP="005F364C">
      <w:pPr>
        <w:widowControl w:val="0"/>
        <w:numPr>
          <w:ilvl w:val="0"/>
          <w:numId w:val="5"/>
        </w:numPr>
        <w:shd w:val="clear" w:color="auto" w:fill="FFFFFF"/>
        <w:tabs>
          <w:tab w:val="left" w:pos="590"/>
        </w:tabs>
        <w:autoSpaceDE w:val="0"/>
        <w:autoSpaceDN w:val="0"/>
        <w:adjustRightInd w:val="0"/>
        <w:ind w:left="7" w:firstLine="560"/>
        <w:jc w:val="both"/>
        <w:rPr>
          <w:sz w:val="28"/>
          <w:szCs w:val="28"/>
        </w:rPr>
      </w:pPr>
      <w:r w:rsidRPr="005F364C">
        <w:rPr>
          <w:i/>
          <w:sz w:val="28"/>
          <w:szCs w:val="28"/>
        </w:rPr>
        <w:t xml:space="preserve">Составление рекомендаций для учащихся и их родителе </w:t>
      </w:r>
      <w:proofErr w:type="gramStart"/>
      <w:r w:rsidRPr="005F364C">
        <w:rPr>
          <w:i/>
          <w:sz w:val="28"/>
          <w:szCs w:val="28"/>
        </w:rPr>
        <w:t xml:space="preserve">( </w:t>
      </w:r>
      <w:proofErr w:type="gramEnd"/>
      <w:r w:rsidRPr="005F364C">
        <w:rPr>
          <w:i/>
          <w:sz w:val="28"/>
          <w:szCs w:val="28"/>
        </w:rPr>
        <w:t>в к</w:t>
      </w:r>
      <w:r w:rsidRPr="005F364C">
        <w:rPr>
          <w:sz w:val="28"/>
          <w:szCs w:val="28"/>
        </w:rPr>
        <w:t>ачестве памятки)</w:t>
      </w:r>
    </w:p>
    <w:p w:rsidR="005F364C" w:rsidRPr="005F364C" w:rsidRDefault="005F364C" w:rsidP="005F364C">
      <w:pPr>
        <w:widowControl w:val="0"/>
        <w:numPr>
          <w:ilvl w:val="0"/>
          <w:numId w:val="6"/>
        </w:numPr>
        <w:shd w:val="clear" w:color="auto" w:fill="FFFFFF"/>
        <w:tabs>
          <w:tab w:val="left" w:pos="590"/>
        </w:tabs>
        <w:autoSpaceDE w:val="0"/>
        <w:autoSpaceDN w:val="0"/>
        <w:adjustRightInd w:val="0"/>
        <w:ind w:left="7" w:firstLine="560"/>
        <w:jc w:val="both"/>
        <w:rPr>
          <w:sz w:val="28"/>
          <w:szCs w:val="28"/>
        </w:rPr>
      </w:pPr>
      <w:r w:rsidRPr="005F364C">
        <w:rPr>
          <w:i/>
          <w:sz w:val="28"/>
          <w:szCs w:val="28"/>
        </w:rPr>
        <w:t>Индивидуальные консультации родителей выпускников.</w:t>
      </w:r>
    </w:p>
    <w:p w:rsidR="005F364C" w:rsidRPr="005F364C" w:rsidRDefault="005F364C" w:rsidP="005F364C">
      <w:pPr>
        <w:shd w:val="clear" w:color="auto" w:fill="FFFFFF"/>
        <w:ind w:left="7" w:right="18" w:firstLine="560"/>
        <w:jc w:val="both"/>
        <w:rPr>
          <w:sz w:val="28"/>
          <w:szCs w:val="28"/>
        </w:rPr>
      </w:pPr>
      <w:r w:rsidRPr="005F364C">
        <w:rPr>
          <w:sz w:val="28"/>
          <w:szCs w:val="28"/>
        </w:rPr>
        <w:t>В зависимости от сущности имеющихся у детей затруднений выделяются следующие группы риска.</w:t>
      </w:r>
    </w:p>
    <w:p w:rsidR="005F364C" w:rsidRPr="005F364C" w:rsidRDefault="005F364C" w:rsidP="005F364C">
      <w:pPr>
        <w:shd w:val="clear" w:color="auto" w:fill="FFFFFF"/>
        <w:ind w:left="7" w:right="29" w:firstLine="560"/>
        <w:jc w:val="center"/>
        <w:rPr>
          <w:sz w:val="28"/>
          <w:szCs w:val="28"/>
        </w:rPr>
      </w:pPr>
      <w:r w:rsidRPr="005F364C">
        <w:rPr>
          <w:b/>
          <w:sz w:val="28"/>
          <w:szCs w:val="28"/>
        </w:rPr>
        <w:t>Правополушарные дети</w:t>
      </w:r>
    </w:p>
    <w:p w:rsidR="005F364C" w:rsidRPr="005F364C" w:rsidRDefault="005F364C" w:rsidP="005F364C">
      <w:pPr>
        <w:shd w:val="clear" w:color="auto" w:fill="FFFFFF"/>
        <w:ind w:left="7" w:right="18" w:firstLine="560"/>
        <w:jc w:val="both"/>
        <w:rPr>
          <w:i/>
          <w:sz w:val="28"/>
          <w:szCs w:val="28"/>
        </w:rPr>
      </w:pPr>
      <w:r w:rsidRPr="005F364C">
        <w:rPr>
          <w:i/>
          <w:sz w:val="28"/>
          <w:szCs w:val="28"/>
        </w:rPr>
        <w:t>Краткая психологическая характеристика</w:t>
      </w:r>
    </w:p>
    <w:p w:rsidR="005F364C" w:rsidRPr="005F364C" w:rsidRDefault="005F364C" w:rsidP="005F364C">
      <w:pPr>
        <w:shd w:val="clear" w:color="auto" w:fill="FFFFFF"/>
        <w:ind w:left="7" w:right="18" w:firstLine="560"/>
        <w:jc w:val="both"/>
        <w:rPr>
          <w:sz w:val="28"/>
          <w:szCs w:val="28"/>
        </w:rPr>
      </w:pPr>
      <w:r w:rsidRPr="005F364C">
        <w:rPr>
          <w:sz w:val="28"/>
          <w:szCs w:val="28"/>
        </w:rPr>
        <w:t>Дети, у которых значительно повышена активность правого полушария. У них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5F364C" w:rsidRPr="005F364C" w:rsidRDefault="005F364C" w:rsidP="005F364C">
      <w:pPr>
        <w:shd w:val="clear" w:color="auto" w:fill="FFFFFF"/>
        <w:ind w:left="7" w:right="18" w:firstLine="560"/>
        <w:jc w:val="both"/>
        <w:rPr>
          <w:sz w:val="28"/>
          <w:szCs w:val="28"/>
        </w:rPr>
      </w:pPr>
      <w:r w:rsidRPr="005F364C">
        <w:rPr>
          <w:i/>
          <w:sz w:val="28"/>
          <w:szCs w:val="28"/>
        </w:rPr>
        <w:t xml:space="preserve">Основные трудности, возникающие при итоговой аттестации. </w:t>
      </w:r>
      <w:r w:rsidRPr="005F364C">
        <w:rPr>
          <w:sz w:val="28"/>
          <w:szCs w:val="28"/>
        </w:rPr>
        <w:t>Правополушарные дети могут испытывать затруднения при необходимости четко логически мыслить, структурировать. Им трудно отвлечься от эмоционально-</w:t>
      </w:r>
      <w:r w:rsidRPr="005F364C">
        <w:rPr>
          <w:sz w:val="28"/>
          <w:szCs w:val="28"/>
        </w:rPr>
        <w:lastRenderedPageBreak/>
        <w:t>образной составляющей учебного материала и сосредоточиться на фактах и теоретических построениях. Они хорошо справляются с гуманитарными предметами, испытывая сложности с предметами естественнонаучного и физико-математического циклов.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right="7" w:firstLine="560"/>
        <w:jc w:val="both"/>
        <w:rPr>
          <w:sz w:val="28"/>
          <w:szCs w:val="28"/>
        </w:rPr>
      </w:pPr>
      <w:r w:rsidRPr="005F364C">
        <w:rPr>
          <w:i/>
          <w:sz w:val="28"/>
          <w:szCs w:val="28"/>
        </w:rPr>
        <w:t xml:space="preserve">На этапе подготовки. </w:t>
      </w:r>
      <w:r w:rsidRPr="005F364C">
        <w:rPr>
          <w:sz w:val="28"/>
          <w:szCs w:val="28"/>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w:t>
      </w:r>
    </w:p>
    <w:p w:rsidR="005F364C" w:rsidRPr="005F364C" w:rsidRDefault="005F364C" w:rsidP="005F364C">
      <w:pPr>
        <w:shd w:val="clear" w:color="auto" w:fill="FFFFFF"/>
        <w:ind w:left="7" w:firstLine="560"/>
        <w:jc w:val="both"/>
        <w:rPr>
          <w:sz w:val="28"/>
          <w:szCs w:val="28"/>
        </w:rPr>
      </w:pPr>
      <w:r w:rsidRPr="005F364C">
        <w:rPr>
          <w:i/>
          <w:sz w:val="28"/>
          <w:szCs w:val="28"/>
        </w:rPr>
        <w:t xml:space="preserve">Во время проведения пробного экзамена. </w:t>
      </w:r>
      <w:r w:rsidRPr="005F364C">
        <w:rPr>
          <w:sz w:val="28"/>
          <w:szCs w:val="28"/>
        </w:rPr>
        <w:t>Правополушарным детям имеет смысл пробовать свои силы не столько в простейших тестовых заданиях (типа А), сколько там, где требуется развернутый ответ. Им это будет проще. Возможно, им стоит начинать именно с заданий</w:t>
      </w:r>
      <w:proofErr w:type="gramStart"/>
      <w:r w:rsidRPr="005F364C">
        <w:rPr>
          <w:sz w:val="28"/>
          <w:szCs w:val="28"/>
        </w:rPr>
        <w:t xml:space="preserve"> В</w:t>
      </w:r>
      <w:proofErr w:type="gramEnd"/>
      <w:r w:rsidRPr="005F364C">
        <w:rPr>
          <w:sz w:val="28"/>
          <w:szCs w:val="28"/>
        </w:rPr>
        <w:t xml:space="preserve"> и С, а уже потом переходить к тестам множественного выбора. До начала экзамена важно донести до детей мысль о том, с каких заданий им разумнее будет начать, а во время экзамена напомнить им об этом.</w:t>
      </w:r>
    </w:p>
    <w:p w:rsidR="005F364C" w:rsidRPr="005F364C" w:rsidRDefault="005F364C" w:rsidP="005F364C">
      <w:pPr>
        <w:shd w:val="clear" w:color="auto" w:fill="FFFFFF"/>
        <w:ind w:left="7" w:firstLine="560"/>
        <w:jc w:val="center"/>
        <w:rPr>
          <w:sz w:val="28"/>
          <w:szCs w:val="28"/>
        </w:rPr>
      </w:pPr>
      <w:r w:rsidRPr="005F364C">
        <w:rPr>
          <w:b/>
          <w:sz w:val="28"/>
          <w:szCs w:val="28"/>
        </w:rPr>
        <w:t>Дети-синтетики</w:t>
      </w:r>
    </w:p>
    <w:p w:rsidR="005F364C" w:rsidRPr="005F364C" w:rsidRDefault="005F364C" w:rsidP="005F364C">
      <w:pPr>
        <w:shd w:val="clear" w:color="auto" w:fill="FFFFFF"/>
        <w:ind w:left="7"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Синтетический, или глобальный.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5F364C" w:rsidRPr="005F364C" w:rsidRDefault="005F364C" w:rsidP="005F364C">
      <w:pPr>
        <w:shd w:val="clear" w:color="auto" w:fill="FFFFFF"/>
        <w:ind w:left="7" w:right="4" w:firstLine="560"/>
        <w:jc w:val="both"/>
        <w:rPr>
          <w:sz w:val="28"/>
          <w:szCs w:val="28"/>
        </w:rPr>
      </w:pPr>
      <w:r w:rsidRPr="005F364C">
        <w:rPr>
          <w:i/>
          <w:sz w:val="28"/>
          <w:szCs w:val="28"/>
        </w:rPr>
        <w:t xml:space="preserve">Основные трудности. </w:t>
      </w:r>
      <w:r w:rsidRPr="005F364C">
        <w:rPr>
          <w:sz w:val="28"/>
          <w:szCs w:val="28"/>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была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В период итоговой аттестации   синтетики могут испытывать затруднения, связанные с необходимостью аналитической деятельности и оперирования конкретными фактами.</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right="11" w:firstLine="560"/>
        <w:jc w:val="both"/>
        <w:rPr>
          <w:sz w:val="28"/>
          <w:szCs w:val="28"/>
        </w:rPr>
      </w:pPr>
      <w:r w:rsidRPr="005F364C">
        <w:rPr>
          <w:i/>
          <w:sz w:val="28"/>
          <w:szCs w:val="28"/>
        </w:rPr>
        <w:t xml:space="preserve">На этапе подготовки. Необходимо </w:t>
      </w:r>
      <w:r w:rsidRPr="005F364C">
        <w:rPr>
          <w:sz w:val="28"/>
          <w:szCs w:val="28"/>
        </w:rPr>
        <w:t>развивать у синтетиков аналитические навыки, учитывая, что общий ход их деятельности — от общего к частному. При изучении каждой темы следует ее обобщить, выделить основные блоки и наполнять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5F364C" w:rsidRPr="005F364C" w:rsidRDefault="005F364C" w:rsidP="005F364C">
      <w:pPr>
        <w:shd w:val="clear" w:color="auto" w:fill="FFFFFF"/>
        <w:ind w:left="7" w:firstLine="560"/>
        <w:jc w:val="both"/>
        <w:rPr>
          <w:sz w:val="28"/>
          <w:szCs w:val="28"/>
        </w:rPr>
      </w:pPr>
      <w:r w:rsidRPr="005F364C">
        <w:rPr>
          <w:i/>
          <w:sz w:val="28"/>
          <w:szCs w:val="28"/>
        </w:rPr>
        <w:t xml:space="preserve">Во время проведения пробного экзамена. </w:t>
      </w:r>
      <w:r w:rsidRPr="005F364C">
        <w:rPr>
          <w:sz w:val="28"/>
          <w:szCs w:val="28"/>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 «Сначала просмотри и подумай, в какой последовательности ты будешь выполнять задания».</w:t>
      </w:r>
    </w:p>
    <w:p w:rsidR="005F364C" w:rsidRPr="005F364C" w:rsidRDefault="005F364C" w:rsidP="005F364C">
      <w:pPr>
        <w:shd w:val="clear" w:color="auto" w:fill="FFFFFF"/>
        <w:ind w:left="7" w:right="14" w:firstLine="560"/>
        <w:jc w:val="center"/>
        <w:rPr>
          <w:sz w:val="28"/>
          <w:szCs w:val="28"/>
        </w:rPr>
      </w:pPr>
      <w:r w:rsidRPr="005F364C">
        <w:rPr>
          <w:b/>
          <w:sz w:val="28"/>
          <w:szCs w:val="28"/>
        </w:rPr>
        <w:lastRenderedPageBreak/>
        <w:t>Тревожные дети</w:t>
      </w:r>
    </w:p>
    <w:p w:rsidR="005F364C" w:rsidRPr="005F364C" w:rsidRDefault="005F364C" w:rsidP="005F364C">
      <w:pPr>
        <w:shd w:val="clear" w:color="auto" w:fill="FFFFFF"/>
        <w:ind w:left="7" w:right="4"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 «посмотреть, правильно ли они сделали». Часто грызут ручки, теребят пальцы или волосы.</w:t>
      </w:r>
    </w:p>
    <w:p w:rsidR="005F364C" w:rsidRPr="005F364C" w:rsidRDefault="005F364C" w:rsidP="005F364C">
      <w:pPr>
        <w:shd w:val="clear" w:color="auto" w:fill="FFFFFF"/>
        <w:ind w:left="7" w:right="22" w:firstLine="560"/>
        <w:jc w:val="both"/>
        <w:rPr>
          <w:sz w:val="28"/>
          <w:szCs w:val="28"/>
        </w:rPr>
      </w:pPr>
      <w:r w:rsidRPr="005F364C">
        <w:rPr>
          <w:i/>
          <w:sz w:val="28"/>
          <w:szCs w:val="28"/>
        </w:rPr>
        <w:t xml:space="preserve">Основные трудности. </w:t>
      </w:r>
      <w:r w:rsidRPr="005F364C">
        <w:rPr>
          <w:sz w:val="28"/>
          <w:szCs w:val="28"/>
        </w:rPr>
        <w:t xml:space="preserve">Ситуация экзамена вообще сложна для тревожных детей, потому что она по природе своей оценочная. Наиболее трудной стороной итоговой аттестации для тревожного ребенка является отсутствие эмоционального контакта </w:t>
      </w:r>
      <w:proofErr w:type="gramStart"/>
      <w:r w:rsidRPr="005F364C">
        <w:rPr>
          <w:sz w:val="28"/>
          <w:szCs w:val="28"/>
        </w:rPr>
        <w:t>со</w:t>
      </w:r>
      <w:proofErr w:type="gramEnd"/>
      <w:r w:rsidRPr="005F364C">
        <w:rPr>
          <w:sz w:val="28"/>
          <w:szCs w:val="28"/>
        </w:rPr>
        <w:t xml:space="preserve"> взрослым.</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firstLine="560"/>
        <w:jc w:val="both"/>
        <w:rPr>
          <w:sz w:val="28"/>
          <w:szCs w:val="28"/>
        </w:rPr>
      </w:pPr>
      <w:r w:rsidRPr="005F364C">
        <w:rPr>
          <w:i/>
          <w:sz w:val="28"/>
          <w:szCs w:val="28"/>
        </w:rPr>
        <w:t xml:space="preserve">На этапе подготовки. </w:t>
      </w:r>
      <w:r w:rsidRPr="005F364C">
        <w:rPr>
          <w:sz w:val="28"/>
          <w:szCs w:val="28"/>
        </w:rPr>
        <w:t xml:space="preserve">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5F364C">
        <w:rPr>
          <w:sz w:val="28"/>
          <w:szCs w:val="28"/>
        </w:rPr>
        <w:t>с</w:t>
      </w:r>
      <w:proofErr w:type="gramEnd"/>
      <w:r w:rsidRPr="005F364C">
        <w:rPr>
          <w:sz w:val="28"/>
          <w:szCs w:val="28"/>
        </w:rPr>
        <w:t xml:space="preserve"> контрольной по физике».</w:t>
      </w:r>
    </w:p>
    <w:p w:rsidR="005F364C" w:rsidRPr="005F364C" w:rsidRDefault="005F364C" w:rsidP="005F364C">
      <w:pPr>
        <w:shd w:val="clear" w:color="auto" w:fill="FFFFFF"/>
        <w:ind w:left="7" w:right="14" w:firstLine="560"/>
        <w:jc w:val="both"/>
        <w:rPr>
          <w:sz w:val="28"/>
          <w:szCs w:val="28"/>
        </w:rPr>
      </w:pPr>
      <w:r w:rsidRPr="005F364C">
        <w:rPr>
          <w:i/>
          <w:sz w:val="28"/>
          <w:szCs w:val="28"/>
        </w:rPr>
        <w:t>Во время проведения пробного экзамена.</w:t>
      </w:r>
      <w:r w:rsidRPr="005F364C">
        <w:rPr>
          <w:sz w:val="28"/>
          <w:szCs w:val="28"/>
        </w:rPr>
        <w:t xml:space="preserve">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лучше всего, не вникая в содержание написанного, убедительно сказать: «Нет сомнения, что ты все делаешь правильно, и у тебя все получится».</w:t>
      </w:r>
    </w:p>
    <w:p w:rsidR="005F364C" w:rsidRPr="005F364C" w:rsidRDefault="005F364C" w:rsidP="005F364C">
      <w:pPr>
        <w:shd w:val="clear" w:color="auto" w:fill="FFFFFF"/>
        <w:ind w:left="7" w:right="40" w:firstLine="560"/>
        <w:jc w:val="center"/>
        <w:rPr>
          <w:b/>
          <w:sz w:val="28"/>
          <w:szCs w:val="28"/>
        </w:rPr>
      </w:pPr>
      <w:r w:rsidRPr="005F364C">
        <w:rPr>
          <w:b/>
          <w:sz w:val="28"/>
          <w:szCs w:val="28"/>
        </w:rPr>
        <w:t>Неуверенные дети</w:t>
      </w:r>
    </w:p>
    <w:p w:rsidR="005F364C" w:rsidRPr="005F364C" w:rsidRDefault="005F364C" w:rsidP="005F364C">
      <w:pPr>
        <w:shd w:val="clear" w:color="auto" w:fill="FFFFFF"/>
        <w:ind w:left="7" w:right="25"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Они не умеют опираться на собственное мнение и склонны прибегать к помощи других людей. Не могут самостоятельно проверить качество своей работы: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Дети часто подолгу не могут приступить к выполнению задания, но достаточно педагогу подсказать им первый шаг, как они начинают работать.</w:t>
      </w:r>
    </w:p>
    <w:p w:rsidR="005F364C" w:rsidRPr="005F364C" w:rsidRDefault="005F364C" w:rsidP="005F364C">
      <w:pPr>
        <w:shd w:val="clear" w:color="auto" w:fill="FFFFFF"/>
        <w:ind w:left="7" w:right="7" w:firstLine="560"/>
        <w:jc w:val="both"/>
        <w:rPr>
          <w:sz w:val="28"/>
          <w:szCs w:val="28"/>
        </w:rPr>
      </w:pPr>
      <w:r w:rsidRPr="005F364C">
        <w:rPr>
          <w:i/>
          <w:sz w:val="28"/>
          <w:szCs w:val="28"/>
        </w:rPr>
        <w:lastRenderedPageBreak/>
        <w:t xml:space="preserve">Основные трудности. </w:t>
      </w:r>
      <w:r w:rsidRPr="005F364C">
        <w:rPr>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w:t>
      </w:r>
      <w:r w:rsidRPr="005F364C">
        <w:rPr>
          <w:sz w:val="28"/>
          <w:szCs w:val="28"/>
        </w:rPr>
        <w:softHyphen/>
        <w:t>ное решение. Во время итоговой аттестации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firstLine="560"/>
        <w:jc w:val="both"/>
        <w:rPr>
          <w:sz w:val="28"/>
          <w:szCs w:val="28"/>
        </w:rPr>
      </w:pPr>
      <w:r w:rsidRPr="005F364C">
        <w:rPr>
          <w:i/>
          <w:sz w:val="28"/>
          <w:szCs w:val="28"/>
        </w:rPr>
        <w:t xml:space="preserve">На этапе подготовки. </w:t>
      </w:r>
      <w:r w:rsidRPr="005F364C">
        <w:rPr>
          <w:sz w:val="28"/>
          <w:szCs w:val="28"/>
        </w:rPr>
        <w:t xml:space="preserve">Очень важно, чтобы неуверенный ребенок получил положительный опыт принятия другими людьми его личного выбора. </w:t>
      </w:r>
      <w:proofErr w:type="gramStart"/>
      <w:r w:rsidRPr="005F364C">
        <w:rPr>
          <w:sz w:val="28"/>
          <w:szCs w:val="28"/>
        </w:rPr>
        <w:t>При работе с такими детьми необходимо воздерживаться от советов и рекомендаций (например:</w:t>
      </w:r>
      <w:proofErr w:type="gramEnd"/>
      <w:r w:rsidRPr="005F364C">
        <w:rPr>
          <w:sz w:val="28"/>
          <w:szCs w:val="28"/>
        </w:rPr>
        <w:t xml:space="preserve"> </w:t>
      </w:r>
      <w:proofErr w:type="gramStart"/>
      <w:r w:rsidRPr="005F364C">
        <w:rPr>
          <w:sz w:val="28"/>
          <w:szCs w:val="28"/>
        </w:rPr>
        <w:t>«Сначала реши простые задания, а потом переходи к сложным»).</w:t>
      </w:r>
      <w:proofErr w:type="gramEnd"/>
      <w:r w:rsidRPr="005F364C">
        <w:rPr>
          <w:sz w:val="28"/>
          <w:szCs w:val="28"/>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5F364C" w:rsidRPr="005F364C" w:rsidRDefault="005F364C" w:rsidP="005F364C">
      <w:pPr>
        <w:shd w:val="clear" w:color="auto" w:fill="FFFFFF"/>
        <w:ind w:left="7" w:right="4" w:firstLine="560"/>
        <w:jc w:val="both"/>
        <w:rPr>
          <w:sz w:val="28"/>
          <w:szCs w:val="28"/>
        </w:rPr>
      </w:pPr>
      <w:r w:rsidRPr="005F364C">
        <w:rPr>
          <w:i/>
          <w:sz w:val="28"/>
          <w:szCs w:val="28"/>
        </w:rPr>
        <w:t xml:space="preserve">Во время проведения пробного экзамена. </w:t>
      </w:r>
      <w:r w:rsidRPr="005F364C">
        <w:rPr>
          <w:sz w:val="28"/>
          <w:szCs w:val="28"/>
        </w:rPr>
        <w:t>Неуверенного ребен</w:t>
      </w:r>
      <w:r w:rsidRPr="005F364C">
        <w:rPr>
          <w:sz w:val="28"/>
          <w:szCs w:val="28"/>
        </w:rPr>
        <w:softHyphen/>
        <w:t>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w:t>
      </w:r>
      <w:r w:rsidRPr="005F364C">
        <w:rPr>
          <w:sz w:val="28"/>
          <w:szCs w:val="28"/>
        </w:rPr>
        <w:softHyphen/>
        <w:t>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5F364C" w:rsidRPr="005F364C" w:rsidRDefault="005F364C" w:rsidP="005F364C">
      <w:pPr>
        <w:shd w:val="clear" w:color="auto" w:fill="FFFFFF"/>
        <w:ind w:left="7" w:right="7" w:firstLine="560"/>
        <w:jc w:val="both"/>
        <w:rPr>
          <w:sz w:val="28"/>
          <w:szCs w:val="28"/>
        </w:rPr>
      </w:pPr>
      <w:r w:rsidRPr="005F364C">
        <w:rPr>
          <w:sz w:val="28"/>
          <w:szCs w:val="28"/>
        </w:rP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5F364C" w:rsidRPr="005F364C" w:rsidRDefault="005F364C" w:rsidP="005F364C">
      <w:pPr>
        <w:shd w:val="clear" w:color="auto" w:fill="FFFFFF"/>
        <w:ind w:left="7" w:right="18" w:firstLine="560"/>
        <w:jc w:val="center"/>
        <w:rPr>
          <w:b/>
          <w:sz w:val="28"/>
          <w:szCs w:val="28"/>
        </w:rPr>
      </w:pPr>
      <w:r w:rsidRPr="005F364C">
        <w:rPr>
          <w:b/>
          <w:sz w:val="28"/>
          <w:szCs w:val="28"/>
        </w:rPr>
        <w:t>Дети, испытывающие недостаток</w:t>
      </w:r>
    </w:p>
    <w:p w:rsidR="005F364C" w:rsidRPr="005F364C" w:rsidRDefault="005F364C" w:rsidP="005F364C">
      <w:pPr>
        <w:shd w:val="clear" w:color="auto" w:fill="FFFFFF"/>
        <w:ind w:left="7" w:right="18" w:firstLine="560"/>
        <w:jc w:val="center"/>
        <w:rPr>
          <w:b/>
          <w:sz w:val="28"/>
          <w:szCs w:val="28"/>
        </w:rPr>
      </w:pPr>
      <w:r w:rsidRPr="005F364C">
        <w:rPr>
          <w:b/>
          <w:sz w:val="28"/>
          <w:szCs w:val="28"/>
        </w:rPr>
        <w:t>произвольности и самоорганизации</w:t>
      </w:r>
    </w:p>
    <w:p w:rsidR="005F364C" w:rsidRPr="005F364C" w:rsidRDefault="005F364C" w:rsidP="005F364C">
      <w:pPr>
        <w:shd w:val="clear" w:color="auto" w:fill="FFFFFF"/>
        <w:ind w:left="7" w:right="22"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Обычно этих детей характеризуют как «невнимательных», «рассеянных». Как показывает практика, у них очень редко бывают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 Они могут часто отвлекаться.</w:t>
      </w:r>
    </w:p>
    <w:p w:rsidR="005F364C" w:rsidRPr="005F364C" w:rsidRDefault="005F364C" w:rsidP="005F364C">
      <w:pPr>
        <w:shd w:val="clear" w:color="auto" w:fill="FFFFFF"/>
        <w:ind w:left="7" w:right="50" w:firstLine="560"/>
        <w:jc w:val="both"/>
        <w:rPr>
          <w:sz w:val="28"/>
          <w:szCs w:val="28"/>
        </w:rPr>
      </w:pPr>
      <w:r w:rsidRPr="005F364C">
        <w:rPr>
          <w:i/>
          <w:sz w:val="28"/>
          <w:szCs w:val="28"/>
        </w:rPr>
        <w:t>Основные трудности. Итоговая аттестация</w:t>
      </w:r>
      <w:r w:rsidRPr="005F364C">
        <w:rPr>
          <w:sz w:val="28"/>
          <w:szCs w:val="28"/>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время.</w:t>
      </w:r>
    </w:p>
    <w:p w:rsidR="005F364C" w:rsidRPr="005F364C" w:rsidRDefault="005F364C" w:rsidP="005F364C">
      <w:pPr>
        <w:shd w:val="clear" w:color="auto" w:fill="FFFFFF"/>
        <w:ind w:left="7" w:firstLine="560"/>
        <w:rPr>
          <w:i/>
          <w:sz w:val="28"/>
          <w:szCs w:val="28"/>
        </w:rPr>
      </w:pPr>
      <w:r w:rsidRPr="005F364C">
        <w:rPr>
          <w:i/>
          <w:sz w:val="28"/>
          <w:szCs w:val="28"/>
        </w:rPr>
        <w:t>Стратегии поддержки</w:t>
      </w:r>
    </w:p>
    <w:p w:rsidR="005F364C" w:rsidRPr="005F364C" w:rsidRDefault="005F364C" w:rsidP="005F364C">
      <w:pPr>
        <w:shd w:val="clear" w:color="auto" w:fill="FFFFFF"/>
        <w:ind w:left="7" w:firstLine="560"/>
        <w:rPr>
          <w:sz w:val="28"/>
          <w:szCs w:val="28"/>
        </w:rPr>
      </w:pPr>
      <w:r w:rsidRPr="005F364C">
        <w:rPr>
          <w:i/>
          <w:sz w:val="28"/>
          <w:szCs w:val="28"/>
        </w:rPr>
        <w:t xml:space="preserve">На этапе подготовки. </w:t>
      </w:r>
      <w:r w:rsidRPr="005F364C">
        <w:rPr>
          <w:sz w:val="28"/>
          <w:szCs w:val="28"/>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5F364C">
        <w:rPr>
          <w:sz w:val="28"/>
          <w:szCs w:val="28"/>
        </w:rPr>
        <w:t>саморегуляции</w:t>
      </w:r>
      <w:proofErr w:type="spellEnd"/>
      <w:r w:rsidRPr="005F364C">
        <w:rPr>
          <w:sz w:val="28"/>
          <w:szCs w:val="28"/>
        </w:rPr>
        <w:t xml:space="preserve"> деятельности различные материальные средства. Такими средствами могут стать песочные часы, отмеря</w:t>
      </w:r>
      <w:bookmarkStart w:id="0" w:name="_GoBack"/>
      <w:bookmarkEnd w:id="0"/>
      <w:r w:rsidRPr="005F364C">
        <w:rPr>
          <w:sz w:val="28"/>
          <w:szCs w:val="28"/>
        </w:rPr>
        <w:t>ющие время, которое требуется для выполнения задания, составление списка необходимых дел (и их вычеркивание по мере выполнения), линейка, указывающая на нужную строчку, и т.д.</w:t>
      </w:r>
    </w:p>
    <w:p w:rsidR="005F364C" w:rsidRPr="005F364C" w:rsidRDefault="005F364C" w:rsidP="005F364C">
      <w:pPr>
        <w:shd w:val="clear" w:color="auto" w:fill="FFFFFF"/>
        <w:ind w:left="7" w:right="11" w:firstLine="560"/>
        <w:jc w:val="both"/>
        <w:rPr>
          <w:sz w:val="28"/>
          <w:szCs w:val="28"/>
        </w:rPr>
      </w:pPr>
      <w:r w:rsidRPr="005F364C">
        <w:rPr>
          <w:sz w:val="28"/>
          <w:szCs w:val="28"/>
        </w:rPr>
        <w:lastRenderedPageBreak/>
        <w:t>Бесполезно призывать таких детей «быть внимательнее», поскольку это им недоступно.</w:t>
      </w:r>
    </w:p>
    <w:p w:rsidR="005F364C" w:rsidRPr="005F364C" w:rsidRDefault="005F364C" w:rsidP="005F364C">
      <w:pPr>
        <w:shd w:val="clear" w:color="auto" w:fill="FFFFFF"/>
        <w:ind w:left="7" w:firstLine="560"/>
        <w:jc w:val="both"/>
        <w:rPr>
          <w:sz w:val="28"/>
          <w:szCs w:val="28"/>
        </w:rPr>
      </w:pPr>
      <w:r w:rsidRPr="005F364C">
        <w:rPr>
          <w:i/>
          <w:sz w:val="28"/>
          <w:szCs w:val="28"/>
        </w:rPr>
        <w:t xml:space="preserve">Во время проведения пробного экзамена. </w:t>
      </w:r>
      <w:r w:rsidRPr="005F364C">
        <w:rPr>
          <w:sz w:val="28"/>
          <w:szCs w:val="28"/>
        </w:rPr>
        <w:t>Детям с недостаточно развитой произвольностью требуется помощь в самоорганизации. Это можно сделать с помощью направляющих вопросов: «Ты сейчас что делаешь?» Возможно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ученик научился использовать эти опоры на предварительном этапе, иначе на экзамене это отнимет у него слишком много сил и времени.</w:t>
      </w:r>
    </w:p>
    <w:p w:rsidR="005F364C" w:rsidRPr="005F364C" w:rsidRDefault="005F364C" w:rsidP="005F364C">
      <w:pPr>
        <w:shd w:val="clear" w:color="auto" w:fill="FFFFFF"/>
        <w:ind w:left="7" w:right="7" w:firstLine="560"/>
        <w:jc w:val="center"/>
        <w:rPr>
          <w:sz w:val="28"/>
          <w:szCs w:val="28"/>
        </w:rPr>
      </w:pPr>
      <w:proofErr w:type="spellStart"/>
      <w:r w:rsidRPr="005F364C">
        <w:rPr>
          <w:b/>
          <w:sz w:val="28"/>
          <w:szCs w:val="28"/>
        </w:rPr>
        <w:t>Перфекционисты</w:t>
      </w:r>
      <w:proofErr w:type="spellEnd"/>
      <w:r w:rsidRPr="005F364C">
        <w:rPr>
          <w:b/>
          <w:sz w:val="28"/>
          <w:szCs w:val="28"/>
        </w:rPr>
        <w:t xml:space="preserve"> и «отличники»</w:t>
      </w:r>
    </w:p>
    <w:p w:rsidR="005F364C" w:rsidRPr="005F364C" w:rsidRDefault="005F364C" w:rsidP="005F364C">
      <w:pPr>
        <w:shd w:val="clear" w:color="auto" w:fill="FFFFFF"/>
        <w:ind w:left="7" w:right="7"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w:t>
      </w:r>
      <w:proofErr w:type="spellStart"/>
      <w:r w:rsidRPr="005F364C">
        <w:rPr>
          <w:sz w:val="28"/>
          <w:szCs w:val="28"/>
        </w:rPr>
        <w:t>Перфекционисты</w:t>
      </w:r>
      <w:proofErr w:type="spellEnd"/>
      <w:r w:rsidRPr="005F364C">
        <w:rPr>
          <w:sz w:val="28"/>
          <w:szCs w:val="28"/>
        </w:rPr>
        <w:t xml:space="preserve"> очень чувствительны к похвале и вообще к любой оценке своей деятельности. Все, что они делают, должно быть замечено и должно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5F364C" w:rsidRPr="005F364C" w:rsidRDefault="005F364C" w:rsidP="005F364C">
      <w:pPr>
        <w:shd w:val="clear" w:color="auto" w:fill="FFFFFF"/>
        <w:ind w:left="7" w:right="25" w:firstLine="560"/>
        <w:jc w:val="both"/>
        <w:rPr>
          <w:sz w:val="28"/>
          <w:szCs w:val="28"/>
        </w:rPr>
      </w:pPr>
      <w:r w:rsidRPr="005F364C">
        <w:rPr>
          <w:i/>
          <w:sz w:val="28"/>
          <w:szCs w:val="28"/>
        </w:rPr>
        <w:t>Основные трудности. Итоговая аттестация</w:t>
      </w:r>
      <w:r w:rsidRPr="005F364C">
        <w:rPr>
          <w:sz w:val="28"/>
          <w:szCs w:val="28"/>
        </w:rPr>
        <w:t xml:space="preserve"> для данной категории детей — это тот самый случай, когда верной оказывается пословица «Лучшее — враг </w:t>
      </w:r>
      <w:proofErr w:type="gramStart"/>
      <w:r w:rsidRPr="005F364C">
        <w:rPr>
          <w:sz w:val="28"/>
          <w:szCs w:val="28"/>
        </w:rPr>
        <w:t>хорошего</w:t>
      </w:r>
      <w:proofErr w:type="gramEnd"/>
      <w:r w:rsidRPr="005F364C">
        <w:rPr>
          <w:sz w:val="28"/>
          <w:szCs w:val="28"/>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5F364C" w:rsidRPr="005F364C" w:rsidRDefault="005F364C" w:rsidP="005F364C">
      <w:pPr>
        <w:shd w:val="clear" w:color="auto" w:fill="FFFFFF"/>
        <w:ind w:left="7" w:right="25" w:firstLine="560"/>
        <w:jc w:val="both"/>
        <w:rPr>
          <w:sz w:val="28"/>
          <w:szCs w:val="28"/>
        </w:rPr>
      </w:pPr>
      <w:r w:rsidRPr="005F364C">
        <w:rPr>
          <w:i/>
          <w:sz w:val="28"/>
          <w:szCs w:val="28"/>
        </w:rPr>
        <w:t>Стратегии поддержки</w:t>
      </w:r>
    </w:p>
    <w:p w:rsidR="005F364C" w:rsidRPr="005F364C" w:rsidRDefault="005F364C" w:rsidP="005F364C">
      <w:pPr>
        <w:shd w:val="clear" w:color="auto" w:fill="FFFFFF"/>
        <w:ind w:left="7" w:right="68" w:firstLine="560"/>
        <w:jc w:val="both"/>
        <w:rPr>
          <w:sz w:val="28"/>
          <w:szCs w:val="28"/>
        </w:rPr>
      </w:pPr>
      <w:r w:rsidRPr="005F364C">
        <w:rPr>
          <w:i/>
          <w:sz w:val="28"/>
          <w:szCs w:val="28"/>
        </w:rPr>
        <w:t xml:space="preserve">На этапе подготовки. </w:t>
      </w:r>
      <w:r w:rsidRPr="005F364C">
        <w:rPr>
          <w:sz w:val="28"/>
          <w:szCs w:val="28"/>
        </w:rPr>
        <w:t xml:space="preserve">Очень важно помочь таким детям скорректировать их ожидания и помочь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sidRPr="005F364C">
        <w:rPr>
          <w:sz w:val="28"/>
          <w:szCs w:val="28"/>
        </w:rPr>
        <w:t>перфекционистам</w:t>
      </w:r>
      <w:proofErr w:type="spellEnd"/>
      <w:r w:rsidRPr="005F364C">
        <w:rPr>
          <w:sz w:val="28"/>
          <w:szCs w:val="28"/>
        </w:rPr>
        <w:t xml:space="preserve"> можно предложить тренировочные упражнения, где им </w:t>
      </w:r>
      <w:proofErr w:type="gramStart"/>
      <w:r w:rsidRPr="005F364C">
        <w:rPr>
          <w:sz w:val="28"/>
          <w:szCs w:val="28"/>
        </w:rPr>
        <w:t>потребуется выбирать задания для выполнения и не нужно</w:t>
      </w:r>
      <w:proofErr w:type="gramEnd"/>
      <w:r w:rsidRPr="005F364C">
        <w:rPr>
          <w:sz w:val="28"/>
          <w:szCs w:val="28"/>
        </w:rPr>
        <w:t xml:space="preserve"> будет делать все подряд.</w:t>
      </w:r>
    </w:p>
    <w:p w:rsidR="005F364C" w:rsidRPr="005F364C" w:rsidRDefault="005F364C" w:rsidP="005F364C">
      <w:pPr>
        <w:shd w:val="clear" w:color="auto" w:fill="FFFFFF"/>
        <w:ind w:left="7" w:right="97" w:firstLine="560"/>
        <w:jc w:val="both"/>
        <w:rPr>
          <w:sz w:val="28"/>
          <w:szCs w:val="28"/>
        </w:rPr>
      </w:pPr>
      <w:r w:rsidRPr="005F364C">
        <w:rPr>
          <w:i/>
          <w:sz w:val="28"/>
          <w:szCs w:val="28"/>
        </w:rPr>
        <w:t xml:space="preserve">Во время проведения пробного экзамена. </w:t>
      </w:r>
      <w:proofErr w:type="spellStart"/>
      <w:r w:rsidRPr="005F364C">
        <w:rPr>
          <w:sz w:val="28"/>
          <w:szCs w:val="28"/>
        </w:rPr>
        <w:t>Перфекционисту</w:t>
      </w:r>
      <w:proofErr w:type="spellEnd"/>
      <w:r w:rsidRPr="005F364C">
        <w:rPr>
          <w:sz w:val="28"/>
          <w:szCs w:val="28"/>
        </w:rPr>
        <w:t xml:space="preserve"> нужно помочь выбрать стратегию деятельности и реализовать ее. Его можно спросить: «Какие задания ты решил сделать?» — и по необходимости тактично скорректировать его планы. В ходе экзамена можно время от времени интересоваться: </w:t>
      </w:r>
      <w:proofErr w:type="gramStart"/>
      <w:r w:rsidRPr="005F364C">
        <w:rPr>
          <w:sz w:val="28"/>
          <w:szCs w:val="28"/>
        </w:rPr>
        <w:t>«Сколько тебе еще осталось?» — и помогать скорректировать собственные ожидания («Тебе не нужно делать столько.</w:t>
      </w:r>
      <w:proofErr w:type="gramEnd"/>
      <w:r w:rsidRPr="005F364C">
        <w:rPr>
          <w:sz w:val="28"/>
          <w:szCs w:val="28"/>
        </w:rPr>
        <w:t xml:space="preserve"> Того, что ты уже выполнил, будет достаточно. </w:t>
      </w:r>
      <w:proofErr w:type="gramStart"/>
      <w:r w:rsidRPr="005F364C">
        <w:rPr>
          <w:sz w:val="28"/>
          <w:szCs w:val="28"/>
        </w:rPr>
        <w:t>Переходи к следующему заданию»)</w:t>
      </w:r>
      <w:proofErr w:type="gramEnd"/>
    </w:p>
    <w:p w:rsidR="005F364C" w:rsidRPr="005F364C" w:rsidRDefault="005F364C" w:rsidP="005F364C">
      <w:pPr>
        <w:shd w:val="clear" w:color="auto" w:fill="FFFFFF"/>
        <w:ind w:left="7" w:firstLine="560"/>
        <w:jc w:val="center"/>
        <w:rPr>
          <w:sz w:val="28"/>
          <w:szCs w:val="28"/>
        </w:rPr>
      </w:pPr>
      <w:r w:rsidRPr="005F364C">
        <w:rPr>
          <w:b/>
          <w:sz w:val="28"/>
          <w:szCs w:val="28"/>
        </w:rPr>
        <w:t>Астеничные дети</w:t>
      </w:r>
    </w:p>
    <w:p w:rsidR="005F364C" w:rsidRPr="005F364C" w:rsidRDefault="005F364C" w:rsidP="005F364C">
      <w:pPr>
        <w:shd w:val="clear" w:color="auto" w:fill="FFFFFF"/>
        <w:ind w:left="7" w:right="32"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 xml:space="preserve">Основная характеристика астеничных детей — высокая утомляемость, истощаемость. Они быстро устают, у </w:t>
      </w:r>
      <w:r w:rsidRPr="005F364C">
        <w:rPr>
          <w:sz w:val="28"/>
          <w:szCs w:val="28"/>
        </w:rPr>
        <w:lastRenderedPageBreak/>
        <w:t>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5F364C" w:rsidRPr="005F364C" w:rsidRDefault="005F364C" w:rsidP="005F364C">
      <w:pPr>
        <w:shd w:val="clear" w:color="auto" w:fill="FFFFFF"/>
        <w:ind w:left="7" w:right="14" w:firstLine="560"/>
        <w:jc w:val="both"/>
        <w:rPr>
          <w:sz w:val="28"/>
          <w:szCs w:val="28"/>
        </w:rPr>
      </w:pPr>
      <w:r w:rsidRPr="005F364C">
        <w:rPr>
          <w:i/>
          <w:sz w:val="28"/>
          <w:szCs w:val="28"/>
        </w:rPr>
        <w:t xml:space="preserve">Основные трудности. </w:t>
      </w:r>
      <w:r w:rsidRPr="005F364C">
        <w:rPr>
          <w:sz w:val="28"/>
          <w:szCs w:val="28"/>
        </w:rPr>
        <w:t>ЕГЭ требует высокой работоспособности на протяжении достаточно длительного периода времени (3 часов). Поэтому у астеничных детей очень высока вероятность снижения качества работы, возникновения ощущения усталости.</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right="11" w:firstLine="560"/>
        <w:jc w:val="both"/>
        <w:rPr>
          <w:sz w:val="28"/>
          <w:szCs w:val="28"/>
        </w:rPr>
      </w:pPr>
      <w:r w:rsidRPr="005F364C">
        <w:rPr>
          <w:i/>
          <w:sz w:val="28"/>
          <w:szCs w:val="28"/>
        </w:rPr>
        <w:t>На этапе подготовки. В</w:t>
      </w:r>
      <w:r w:rsidRPr="005F364C">
        <w:rPr>
          <w:sz w:val="28"/>
          <w:szCs w:val="28"/>
        </w:rPr>
        <w:t>ажно этим детям не предъявлять заведомо невыполнимых ожиданий,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w:t>
      </w:r>
      <w:r w:rsidRPr="005F364C">
        <w:rPr>
          <w:sz w:val="28"/>
          <w:szCs w:val="28"/>
        </w:rPr>
        <w:softHyphen/>
        <w:t>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5F364C" w:rsidRPr="005F364C" w:rsidRDefault="005F364C" w:rsidP="005F364C">
      <w:pPr>
        <w:shd w:val="clear" w:color="auto" w:fill="FFFFFF"/>
        <w:ind w:left="7" w:right="11" w:firstLine="560"/>
        <w:jc w:val="both"/>
        <w:rPr>
          <w:sz w:val="28"/>
          <w:szCs w:val="28"/>
        </w:rPr>
      </w:pPr>
      <w:r w:rsidRPr="005F364C">
        <w:rPr>
          <w:i/>
          <w:sz w:val="28"/>
          <w:szCs w:val="28"/>
        </w:rPr>
        <w:t>Во время проведения пробного экзамена. А</w:t>
      </w:r>
      <w:r w:rsidRPr="005F364C">
        <w:rPr>
          <w:sz w:val="28"/>
          <w:szCs w:val="28"/>
        </w:rPr>
        <w:t>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5F364C" w:rsidRPr="005F364C" w:rsidRDefault="005F364C" w:rsidP="005F364C">
      <w:pPr>
        <w:shd w:val="clear" w:color="auto" w:fill="FFFFFF"/>
        <w:ind w:left="7" w:right="43" w:firstLine="560"/>
        <w:jc w:val="center"/>
        <w:rPr>
          <w:sz w:val="28"/>
          <w:szCs w:val="28"/>
        </w:rPr>
      </w:pPr>
      <w:proofErr w:type="spellStart"/>
      <w:r w:rsidRPr="005F364C">
        <w:rPr>
          <w:b/>
          <w:sz w:val="28"/>
          <w:szCs w:val="28"/>
        </w:rPr>
        <w:t>Гипертимные</w:t>
      </w:r>
      <w:proofErr w:type="spellEnd"/>
      <w:r w:rsidRPr="005F364C">
        <w:rPr>
          <w:b/>
          <w:sz w:val="28"/>
          <w:szCs w:val="28"/>
        </w:rPr>
        <w:t xml:space="preserve"> дети</w:t>
      </w:r>
    </w:p>
    <w:p w:rsidR="005F364C" w:rsidRPr="005F364C" w:rsidRDefault="005F364C" w:rsidP="005F364C">
      <w:pPr>
        <w:shd w:val="clear" w:color="auto" w:fill="FFFFFF"/>
        <w:ind w:left="7" w:right="47" w:firstLine="560"/>
        <w:jc w:val="both"/>
        <w:rPr>
          <w:sz w:val="28"/>
          <w:szCs w:val="28"/>
        </w:rPr>
      </w:pPr>
      <w:r w:rsidRPr="005F364C">
        <w:rPr>
          <w:i/>
          <w:sz w:val="28"/>
          <w:szCs w:val="28"/>
        </w:rPr>
        <w:t xml:space="preserve">Краткая психологическая характеристика. </w:t>
      </w:r>
      <w:proofErr w:type="spellStart"/>
      <w:r w:rsidRPr="005F364C">
        <w:rPr>
          <w:sz w:val="28"/>
          <w:szCs w:val="28"/>
        </w:rPr>
        <w:t>Гипертимные</w:t>
      </w:r>
      <w:proofErr w:type="spellEnd"/>
      <w:r w:rsidRPr="005F364C">
        <w:rPr>
          <w:sz w:val="28"/>
          <w:szCs w:val="28"/>
        </w:rPr>
        <w:t xml:space="preserve"> дети обычно быстрые, энергичные, активные, не склонные к педантизму. У них высокий темп деятельности, они импульсивны и порой </w:t>
      </w:r>
      <w:proofErr w:type="spellStart"/>
      <w:r w:rsidRPr="005F364C">
        <w:rPr>
          <w:sz w:val="28"/>
          <w:szCs w:val="28"/>
        </w:rPr>
        <w:t>несдержанны</w:t>
      </w:r>
      <w:proofErr w:type="spellEnd"/>
      <w:r w:rsidRPr="005F364C">
        <w:rPr>
          <w:sz w:val="28"/>
          <w:szCs w:val="28"/>
        </w:rPr>
        <w:t xml:space="preserve">.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5F364C">
        <w:rPr>
          <w:sz w:val="28"/>
          <w:szCs w:val="28"/>
        </w:rPr>
        <w:t>Гипертимные</w:t>
      </w:r>
      <w:proofErr w:type="spellEnd"/>
      <w:r w:rsidRPr="005F364C">
        <w:rPr>
          <w:sz w:val="28"/>
          <w:szCs w:val="28"/>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w:t>
      </w:r>
      <w:r w:rsidRPr="005F364C">
        <w:rPr>
          <w:sz w:val="28"/>
          <w:szCs w:val="28"/>
        </w:rPr>
        <w:softHyphen/>
        <w:t>ний, сниженная учебная мотивация.</w:t>
      </w:r>
    </w:p>
    <w:p w:rsidR="005F364C" w:rsidRPr="005F364C" w:rsidRDefault="005F364C" w:rsidP="005F364C">
      <w:pPr>
        <w:shd w:val="clear" w:color="auto" w:fill="FFFFFF"/>
        <w:ind w:left="7" w:right="79" w:firstLine="560"/>
        <w:jc w:val="both"/>
        <w:rPr>
          <w:sz w:val="28"/>
          <w:szCs w:val="28"/>
        </w:rPr>
      </w:pPr>
      <w:r w:rsidRPr="005F364C">
        <w:rPr>
          <w:i/>
          <w:sz w:val="28"/>
          <w:szCs w:val="28"/>
        </w:rPr>
        <w:t xml:space="preserve">Основные трудности. </w:t>
      </w:r>
      <w:r w:rsidRPr="005F364C">
        <w:rPr>
          <w:sz w:val="28"/>
          <w:szCs w:val="28"/>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Pr="005F364C">
        <w:rPr>
          <w:sz w:val="28"/>
          <w:szCs w:val="28"/>
        </w:rPr>
        <w:t>гипертимных</w:t>
      </w:r>
      <w:proofErr w:type="spellEnd"/>
      <w:r w:rsidRPr="005F364C">
        <w:rPr>
          <w:sz w:val="28"/>
          <w:szCs w:val="28"/>
        </w:rPr>
        <w:t xml:space="preserve"> детей. С другой стороны, они, как правило, обладают хорошей переключаемостью, что помогает им справиться с экзаменационными заданиями. </w:t>
      </w:r>
    </w:p>
    <w:p w:rsidR="005F364C" w:rsidRPr="005F364C" w:rsidRDefault="005F364C" w:rsidP="005F364C">
      <w:pPr>
        <w:shd w:val="clear" w:color="auto" w:fill="FFFFFF"/>
        <w:ind w:left="7" w:right="79" w:firstLine="560"/>
        <w:jc w:val="both"/>
        <w:rPr>
          <w:sz w:val="28"/>
          <w:szCs w:val="28"/>
        </w:rPr>
      </w:pPr>
      <w:r w:rsidRPr="005F364C">
        <w:rPr>
          <w:i/>
          <w:sz w:val="28"/>
          <w:szCs w:val="28"/>
        </w:rPr>
        <w:t>Стратегии поддержки</w:t>
      </w:r>
    </w:p>
    <w:p w:rsidR="005F364C" w:rsidRPr="005F364C" w:rsidRDefault="005F364C" w:rsidP="005F364C">
      <w:pPr>
        <w:shd w:val="clear" w:color="auto" w:fill="FFFFFF"/>
        <w:ind w:left="7" w:right="40" w:firstLine="560"/>
        <w:jc w:val="both"/>
        <w:rPr>
          <w:sz w:val="28"/>
          <w:szCs w:val="28"/>
        </w:rPr>
      </w:pPr>
      <w:r w:rsidRPr="005F364C">
        <w:rPr>
          <w:i/>
          <w:sz w:val="28"/>
          <w:szCs w:val="28"/>
        </w:rPr>
        <w:t xml:space="preserve">На этапе подготовки. </w:t>
      </w:r>
      <w:r w:rsidRPr="005F364C">
        <w:rPr>
          <w:sz w:val="28"/>
          <w:szCs w:val="28"/>
        </w:rPr>
        <w:t xml:space="preserve">Очень важно не пытаться изменить темп деятельности, особенно с помощью инструкций типа «Не торопись». Такой выпускник все равно будет работать в том темпе, в котором ему комфортно. Необходимо развивать у них функцию контроля, т.е. навыки самопроверки: по завершении работы найти ошибки, самостоятельно проверить результаты выполнения задания. Основной </w:t>
      </w:r>
      <w:r w:rsidRPr="005F364C">
        <w:rPr>
          <w:sz w:val="28"/>
          <w:szCs w:val="28"/>
        </w:rPr>
        <w:lastRenderedPageBreak/>
        <w:t xml:space="preserve">принцип, которым нужно руководствоваться </w:t>
      </w:r>
      <w:proofErr w:type="spellStart"/>
      <w:r w:rsidRPr="005F364C">
        <w:rPr>
          <w:sz w:val="28"/>
          <w:szCs w:val="28"/>
        </w:rPr>
        <w:t>гипертимным</w:t>
      </w:r>
      <w:proofErr w:type="spellEnd"/>
      <w:r w:rsidRPr="005F364C">
        <w:rPr>
          <w:sz w:val="28"/>
          <w:szCs w:val="28"/>
        </w:rPr>
        <w:t xml:space="preserve"> детям: «Сделал — проверь». Необходимо создать у </w:t>
      </w:r>
      <w:proofErr w:type="spellStart"/>
      <w:r w:rsidRPr="005F364C">
        <w:rPr>
          <w:sz w:val="28"/>
          <w:szCs w:val="28"/>
        </w:rPr>
        <w:t>гипертимных</w:t>
      </w:r>
      <w:proofErr w:type="spellEnd"/>
      <w:r w:rsidRPr="005F364C">
        <w:rPr>
          <w:sz w:val="28"/>
          <w:szCs w:val="28"/>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итоговой аттестации.</w:t>
      </w:r>
    </w:p>
    <w:p w:rsidR="005F364C" w:rsidRPr="005F364C" w:rsidRDefault="005F364C" w:rsidP="005F364C">
      <w:pPr>
        <w:shd w:val="clear" w:color="auto" w:fill="FFFFFF"/>
        <w:ind w:left="7" w:right="22" w:firstLine="560"/>
        <w:jc w:val="both"/>
        <w:rPr>
          <w:sz w:val="28"/>
          <w:szCs w:val="28"/>
        </w:rPr>
      </w:pPr>
      <w:r w:rsidRPr="005F364C">
        <w:rPr>
          <w:i/>
          <w:sz w:val="28"/>
          <w:szCs w:val="28"/>
        </w:rPr>
        <w:t xml:space="preserve">Во время проведения пробного экзамена. </w:t>
      </w:r>
      <w:proofErr w:type="spellStart"/>
      <w:r w:rsidRPr="005F364C">
        <w:rPr>
          <w:sz w:val="28"/>
          <w:szCs w:val="28"/>
        </w:rPr>
        <w:t>Гипертимным</w:t>
      </w:r>
      <w:proofErr w:type="spellEnd"/>
      <w:r w:rsidRPr="005F364C">
        <w:rPr>
          <w:sz w:val="28"/>
          <w:szCs w:val="28"/>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5F364C" w:rsidRPr="005F364C" w:rsidRDefault="005F364C" w:rsidP="005F364C">
      <w:pPr>
        <w:shd w:val="clear" w:color="auto" w:fill="FFFFFF"/>
        <w:ind w:left="7" w:firstLine="560"/>
        <w:jc w:val="center"/>
        <w:rPr>
          <w:sz w:val="28"/>
          <w:szCs w:val="28"/>
        </w:rPr>
      </w:pPr>
      <w:r w:rsidRPr="005F364C">
        <w:rPr>
          <w:b/>
          <w:sz w:val="28"/>
          <w:szCs w:val="28"/>
        </w:rPr>
        <w:t>Застревающие дети</w:t>
      </w:r>
    </w:p>
    <w:p w:rsidR="005F364C" w:rsidRPr="005F364C" w:rsidRDefault="005F364C" w:rsidP="005F364C">
      <w:pPr>
        <w:shd w:val="clear" w:color="auto" w:fill="FFFFFF"/>
        <w:ind w:left="7"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w:t>
      </w:r>
    </w:p>
    <w:p w:rsidR="005F364C" w:rsidRPr="005F364C" w:rsidRDefault="005F364C" w:rsidP="005F364C">
      <w:pPr>
        <w:shd w:val="clear" w:color="auto" w:fill="FFFFFF"/>
        <w:ind w:left="7" w:right="4" w:firstLine="560"/>
        <w:jc w:val="both"/>
        <w:rPr>
          <w:sz w:val="28"/>
          <w:szCs w:val="28"/>
        </w:rPr>
      </w:pPr>
      <w:r w:rsidRPr="005F364C">
        <w:rPr>
          <w:i/>
          <w:sz w:val="28"/>
          <w:szCs w:val="28"/>
        </w:rPr>
        <w:t xml:space="preserve">Основные трудности. </w:t>
      </w:r>
      <w:r w:rsidRPr="005F364C">
        <w:rPr>
          <w:sz w:val="28"/>
          <w:szCs w:val="28"/>
        </w:rPr>
        <w:t>Процедура итоговой аттестации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5F364C" w:rsidRPr="005F364C" w:rsidRDefault="005F364C" w:rsidP="005F364C">
      <w:pPr>
        <w:shd w:val="clear" w:color="auto" w:fill="FFFFFF"/>
        <w:ind w:left="7" w:firstLine="560"/>
        <w:rPr>
          <w:sz w:val="28"/>
          <w:szCs w:val="28"/>
        </w:rPr>
      </w:pPr>
      <w:r w:rsidRPr="005F364C">
        <w:rPr>
          <w:i/>
          <w:sz w:val="28"/>
          <w:szCs w:val="28"/>
        </w:rPr>
        <w:t>Стратегии поддержки</w:t>
      </w:r>
    </w:p>
    <w:p w:rsidR="005F364C" w:rsidRPr="005F364C" w:rsidRDefault="005F364C" w:rsidP="005F364C">
      <w:pPr>
        <w:shd w:val="clear" w:color="auto" w:fill="FFFFFF"/>
        <w:ind w:left="7" w:right="14" w:firstLine="560"/>
        <w:jc w:val="both"/>
        <w:rPr>
          <w:sz w:val="28"/>
          <w:szCs w:val="28"/>
        </w:rPr>
      </w:pPr>
      <w:r w:rsidRPr="005F364C">
        <w:rPr>
          <w:i/>
          <w:sz w:val="28"/>
          <w:szCs w:val="28"/>
        </w:rPr>
        <w:t xml:space="preserve">На этапе подготовки. </w:t>
      </w:r>
      <w:r w:rsidRPr="005F364C">
        <w:rPr>
          <w:sz w:val="28"/>
          <w:szCs w:val="28"/>
        </w:rPr>
        <w:t>Навык переключения внимания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w:t>
      </w:r>
      <w:r w:rsidRPr="005F364C">
        <w:rPr>
          <w:sz w:val="28"/>
          <w:szCs w:val="28"/>
        </w:rPr>
        <w:softHyphen/>
        <w:t>щей форме: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w:t>
      </w:r>
    </w:p>
    <w:p w:rsidR="005F364C" w:rsidRPr="005F364C" w:rsidRDefault="005F364C" w:rsidP="005F364C">
      <w:pPr>
        <w:shd w:val="clear" w:color="auto" w:fill="FFFFFF"/>
        <w:ind w:left="7" w:right="14" w:firstLine="560"/>
        <w:jc w:val="both"/>
        <w:rPr>
          <w:sz w:val="28"/>
          <w:szCs w:val="28"/>
        </w:rPr>
      </w:pPr>
      <w:r w:rsidRPr="005F364C">
        <w:rPr>
          <w:i/>
          <w:sz w:val="28"/>
          <w:szCs w:val="28"/>
        </w:rPr>
        <w:t xml:space="preserve">Во время проведения пробного экзамена. </w:t>
      </w:r>
      <w:r w:rsidRPr="005F364C">
        <w:rPr>
          <w:sz w:val="28"/>
          <w:szCs w:val="28"/>
        </w:rPr>
        <w:t xml:space="preserve">Задача взрослого — по мере возможности мягко и ненавязчиво </w:t>
      </w:r>
      <w:proofErr w:type="gramStart"/>
      <w:r w:rsidRPr="005F364C">
        <w:rPr>
          <w:sz w:val="28"/>
          <w:szCs w:val="28"/>
        </w:rPr>
        <w:t>помогать таким детям переключаться</w:t>
      </w:r>
      <w:proofErr w:type="gramEnd"/>
      <w:r w:rsidRPr="005F364C">
        <w:rPr>
          <w:sz w:val="28"/>
          <w:szCs w:val="28"/>
        </w:rPr>
        <w:t xml:space="preserve"> на следующее задание, если они подолгу раздумывают над каждым: «Ты уже можешь переходить к следующе</w:t>
      </w:r>
      <w:r w:rsidRPr="005F364C">
        <w:rPr>
          <w:sz w:val="28"/>
          <w:szCs w:val="28"/>
        </w:rPr>
        <w:softHyphen/>
        <w:t>му заданию». Ни в коем случае нельзя их торопить, от этого темп деятельности только снижается.</w:t>
      </w:r>
    </w:p>
    <w:p w:rsidR="005F364C" w:rsidRPr="005F364C" w:rsidRDefault="005F364C" w:rsidP="005F364C">
      <w:pPr>
        <w:shd w:val="clear" w:color="auto" w:fill="FFFFFF"/>
        <w:ind w:left="7" w:right="68" w:firstLine="560"/>
        <w:jc w:val="center"/>
        <w:rPr>
          <w:sz w:val="28"/>
          <w:szCs w:val="28"/>
        </w:rPr>
      </w:pPr>
      <w:proofErr w:type="spellStart"/>
      <w:r w:rsidRPr="005F364C">
        <w:rPr>
          <w:b/>
          <w:sz w:val="28"/>
          <w:szCs w:val="28"/>
        </w:rPr>
        <w:t>Аудиалы</w:t>
      </w:r>
      <w:proofErr w:type="spellEnd"/>
      <w:r w:rsidRPr="005F364C">
        <w:rPr>
          <w:b/>
          <w:sz w:val="28"/>
          <w:szCs w:val="28"/>
        </w:rPr>
        <w:t xml:space="preserve"> и </w:t>
      </w:r>
      <w:proofErr w:type="spellStart"/>
      <w:r w:rsidRPr="005F364C">
        <w:rPr>
          <w:b/>
          <w:sz w:val="28"/>
          <w:szCs w:val="28"/>
        </w:rPr>
        <w:t>кинестетики</w:t>
      </w:r>
      <w:proofErr w:type="spellEnd"/>
    </w:p>
    <w:p w:rsidR="005F364C" w:rsidRPr="005F364C" w:rsidRDefault="005F364C" w:rsidP="005F364C">
      <w:pPr>
        <w:shd w:val="clear" w:color="auto" w:fill="FFFFFF"/>
        <w:ind w:left="7" w:right="68" w:firstLine="560"/>
        <w:jc w:val="both"/>
        <w:rPr>
          <w:sz w:val="28"/>
          <w:szCs w:val="28"/>
        </w:rPr>
      </w:pPr>
      <w:r w:rsidRPr="005F364C">
        <w:rPr>
          <w:i/>
          <w:sz w:val="28"/>
          <w:szCs w:val="28"/>
        </w:rPr>
        <w:t xml:space="preserve">Краткая психологическая характеристика. </w:t>
      </w:r>
      <w:r w:rsidRPr="005F364C">
        <w:rPr>
          <w:sz w:val="28"/>
          <w:szCs w:val="28"/>
        </w:rPr>
        <w:t>Известно, что у человека имеется три основных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(устные рассказы, наглядные пособия, практические работы), что в целом позволяет усваивать программу детям всех трех групп.</w:t>
      </w:r>
    </w:p>
    <w:p w:rsidR="005F364C" w:rsidRPr="005F364C" w:rsidRDefault="005F364C" w:rsidP="005F364C">
      <w:pPr>
        <w:shd w:val="clear" w:color="auto" w:fill="FFFFFF"/>
        <w:ind w:left="7" w:right="54" w:firstLine="560"/>
        <w:jc w:val="both"/>
        <w:rPr>
          <w:sz w:val="28"/>
          <w:szCs w:val="28"/>
        </w:rPr>
      </w:pPr>
      <w:r w:rsidRPr="005F364C">
        <w:rPr>
          <w:i/>
          <w:sz w:val="28"/>
          <w:szCs w:val="28"/>
        </w:rPr>
        <w:t xml:space="preserve">Основные трудности. </w:t>
      </w:r>
      <w:r w:rsidRPr="005F364C">
        <w:rPr>
          <w:sz w:val="28"/>
          <w:szCs w:val="28"/>
        </w:rPr>
        <w:t xml:space="preserve">В отличие от традиционного экзамена, включающего аудиальные и кинестетические элементы (особенно если экзамен проводится устно), итоговая аттестация  имеет исключительно визуальную форму. Это облегчает задачу для </w:t>
      </w:r>
      <w:proofErr w:type="spellStart"/>
      <w:r w:rsidRPr="005F364C">
        <w:rPr>
          <w:sz w:val="28"/>
          <w:szCs w:val="28"/>
        </w:rPr>
        <w:t>визуалов</w:t>
      </w:r>
      <w:proofErr w:type="spellEnd"/>
      <w:r w:rsidRPr="005F364C">
        <w:rPr>
          <w:sz w:val="28"/>
          <w:szCs w:val="28"/>
        </w:rPr>
        <w:t xml:space="preserve">, одновременно усложняя ее для </w:t>
      </w:r>
      <w:proofErr w:type="spellStart"/>
      <w:r w:rsidRPr="005F364C">
        <w:rPr>
          <w:sz w:val="28"/>
          <w:szCs w:val="28"/>
        </w:rPr>
        <w:t>аудиалов</w:t>
      </w:r>
      <w:proofErr w:type="spellEnd"/>
      <w:r w:rsidRPr="005F364C">
        <w:rPr>
          <w:sz w:val="28"/>
          <w:szCs w:val="28"/>
        </w:rPr>
        <w:t xml:space="preserve"> и </w:t>
      </w:r>
      <w:proofErr w:type="spellStart"/>
      <w:r w:rsidRPr="005F364C">
        <w:rPr>
          <w:sz w:val="28"/>
          <w:szCs w:val="28"/>
        </w:rPr>
        <w:t>кинестетиков</w:t>
      </w:r>
      <w:proofErr w:type="spellEnd"/>
      <w:r w:rsidRPr="005F364C">
        <w:rPr>
          <w:sz w:val="28"/>
          <w:szCs w:val="28"/>
        </w:rPr>
        <w:t>.</w:t>
      </w:r>
    </w:p>
    <w:p w:rsidR="005F364C" w:rsidRPr="005F364C" w:rsidRDefault="005F364C" w:rsidP="005F364C">
      <w:pPr>
        <w:shd w:val="clear" w:color="auto" w:fill="FFFFFF"/>
        <w:ind w:left="7" w:firstLine="560"/>
        <w:rPr>
          <w:sz w:val="28"/>
          <w:szCs w:val="28"/>
        </w:rPr>
      </w:pPr>
      <w:r w:rsidRPr="005F364C">
        <w:rPr>
          <w:i/>
          <w:sz w:val="28"/>
          <w:szCs w:val="28"/>
        </w:rPr>
        <w:lastRenderedPageBreak/>
        <w:t>Стратегии поддержки</w:t>
      </w:r>
    </w:p>
    <w:p w:rsidR="005F364C" w:rsidRPr="005F364C" w:rsidRDefault="005F364C" w:rsidP="005F364C">
      <w:pPr>
        <w:shd w:val="clear" w:color="auto" w:fill="FFFFFF"/>
        <w:ind w:left="7" w:right="36" w:firstLine="560"/>
        <w:jc w:val="both"/>
        <w:rPr>
          <w:sz w:val="28"/>
          <w:szCs w:val="28"/>
        </w:rPr>
      </w:pPr>
      <w:r w:rsidRPr="005F364C">
        <w:rPr>
          <w:i/>
          <w:sz w:val="28"/>
          <w:szCs w:val="28"/>
        </w:rPr>
        <w:t xml:space="preserve">На этапе подготовки. </w:t>
      </w:r>
      <w:r w:rsidRPr="005F364C">
        <w:rPr>
          <w:sz w:val="28"/>
          <w:szCs w:val="28"/>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p>
    <w:p w:rsidR="005F364C" w:rsidRPr="005F364C" w:rsidRDefault="005F364C" w:rsidP="005F364C">
      <w:pPr>
        <w:shd w:val="clear" w:color="auto" w:fill="FFFFFF"/>
        <w:ind w:left="7" w:right="18" w:firstLine="560"/>
        <w:jc w:val="both"/>
        <w:rPr>
          <w:sz w:val="28"/>
          <w:szCs w:val="28"/>
        </w:rPr>
      </w:pPr>
      <w:r w:rsidRPr="005F364C">
        <w:rPr>
          <w:i/>
          <w:sz w:val="28"/>
          <w:szCs w:val="28"/>
        </w:rPr>
        <w:t xml:space="preserve">Во время проведения пробного экзамена. </w:t>
      </w:r>
      <w:proofErr w:type="spellStart"/>
      <w:r w:rsidRPr="005F364C">
        <w:rPr>
          <w:sz w:val="28"/>
          <w:szCs w:val="28"/>
        </w:rPr>
        <w:t>Аудиалы</w:t>
      </w:r>
      <w:proofErr w:type="spellEnd"/>
      <w:r w:rsidRPr="005F364C">
        <w:rPr>
          <w:sz w:val="28"/>
          <w:szCs w:val="28"/>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p>
    <w:p w:rsidR="005F364C" w:rsidRPr="005F364C" w:rsidRDefault="005F364C" w:rsidP="005F364C">
      <w:pPr>
        <w:shd w:val="clear" w:color="auto" w:fill="FFFFFF"/>
        <w:ind w:left="7" w:right="14" w:firstLine="560"/>
        <w:jc w:val="both"/>
        <w:rPr>
          <w:sz w:val="28"/>
          <w:szCs w:val="28"/>
        </w:rPr>
      </w:pPr>
      <w:proofErr w:type="spellStart"/>
      <w:r w:rsidRPr="005F364C">
        <w:rPr>
          <w:sz w:val="28"/>
          <w:szCs w:val="28"/>
        </w:rPr>
        <w:t>Кинестетики</w:t>
      </w:r>
      <w:proofErr w:type="spellEnd"/>
      <w:r w:rsidRPr="005F364C">
        <w:rPr>
          <w:sz w:val="28"/>
          <w:szCs w:val="28"/>
        </w:rPr>
        <w:t xml:space="preserve"> могут помогать себе простыми движениями (например, подвигать ногами под столом). Им также стоит разрешить какую-то двигательную активность.</w:t>
      </w:r>
    </w:p>
    <w:p w:rsidR="005F364C" w:rsidRPr="005F364C" w:rsidRDefault="005F364C" w:rsidP="005F364C">
      <w:pPr>
        <w:shd w:val="clear" w:color="auto" w:fill="FFFFFF"/>
        <w:ind w:left="7" w:firstLine="560"/>
        <w:jc w:val="both"/>
        <w:rPr>
          <w:sz w:val="28"/>
          <w:szCs w:val="28"/>
        </w:rPr>
      </w:pPr>
      <w:r w:rsidRPr="005F364C">
        <w:rPr>
          <w:sz w:val="28"/>
          <w:szCs w:val="28"/>
        </w:rPr>
        <w:t>Если во время проведения пробного экзамена выпускники получат необходимую поддержку, они будут более уверенно чувствовать себя в ситуации реального экзамена.</w:t>
      </w:r>
    </w:p>
    <w:p w:rsidR="00930523" w:rsidRPr="005F364C" w:rsidRDefault="005F364C">
      <w:pPr>
        <w:rPr>
          <w:sz w:val="28"/>
          <w:szCs w:val="28"/>
        </w:rPr>
      </w:pPr>
    </w:p>
    <w:sectPr w:rsidR="00930523" w:rsidRPr="005F364C" w:rsidSect="00DE5AB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706F20"/>
    <w:lvl w:ilvl="0">
      <w:numFmt w:val="bullet"/>
      <w:lvlText w:val="*"/>
      <w:lvlJc w:val="left"/>
    </w:lvl>
  </w:abstractNum>
  <w:abstractNum w:abstractNumId="1">
    <w:nsid w:val="04FD18E6"/>
    <w:multiLevelType w:val="singleLevel"/>
    <w:tmpl w:val="5E402C16"/>
    <w:lvl w:ilvl="0">
      <w:numFmt w:val="bullet"/>
      <w:lvlText w:val="•"/>
      <w:legacy w:legacy="1" w:legacySpace="0" w:legacyIndent="220"/>
      <w:lvlJc w:val="left"/>
      <w:pPr>
        <w:ind w:left="0" w:firstLine="0"/>
      </w:pPr>
      <w:rPr>
        <w:rFonts w:ascii="Times New Roman" w:hAnsi="Times New Roman" w:cs="Times New Roman" w:hint="default"/>
      </w:rPr>
    </w:lvl>
  </w:abstractNum>
  <w:abstractNum w:abstractNumId="2">
    <w:nsid w:val="2482556C"/>
    <w:multiLevelType w:val="hybridMultilevel"/>
    <w:tmpl w:val="5662462E"/>
    <w:lvl w:ilvl="0" w:tplc="FFFFFFFF">
      <w:start w:val="1"/>
      <w:numFmt w:val="bullet"/>
      <w:lvlText w:val="o"/>
      <w:lvlJc w:val="left"/>
      <w:pPr>
        <w:tabs>
          <w:tab w:val="num" w:pos="1287"/>
        </w:tabs>
        <w:ind w:left="1287"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E400E21"/>
    <w:multiLevelType w:val="hybridMultilevel"/>
    <w:tmpl w:val="56F08972"/>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1AF220D"/>
    <w:multiLevelType w:val="singleLevel"/>
    <w:tmpl w:val="0419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1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4C"/>
    <w:rsid w:val="00001F0A"/>
    <w:rsid w:val="000A075A"/>
    <w:rsid w:val="002B0855"/>
    <w:rsid w:val="002E6A65"/>
    <w:rsid w:val="003B528C"/>
    <w:rsid w:val="004E682D"/>
    <w:rsid w:val="005155A6"/>
    <w:rsid w:val="005B6AE0"/>
    <w:rsid w:val="005F364C"/>
    <w:rsid w:val="00DE4D09"/>
    <w:rsid w:val="00DE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3472</Words>
  <Characters>19791</Characters>
  <Application>Microsoft Office Word</Application>
  <DocSecurity>0</DocSecurity>
  <Lines>164</Lines>
  <Paragraphs>46</Paragraphs>
  <ScaleCrop>false</ScaleCrop>
  <Company>Home</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2014-11-17T14:21:00Z</dcterms:created>
  <dcterms:modified xsi:type="dcterms:W3CDTF">2014-11-17T14:22:00Z</dcterms:modified>
</cp:coreProperties>
</file>