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56" w:rsidRPr="00E66E2D" w:rsidRDefault="00E27756" w:rsidP="00E2775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66E2D">
        <w:rPr>
          <w:b/>
          <w:color w:val="000000"/>
          <w:sz w:val="28"/>
          <w:szCs w:val="28"/>
        </w:rPr>
        <w:t>Организация психологического сопровождения выпусков общеобразовательных школ</w:t>
      </w:r>
      <w:r>
        <w:rPr>
          <w:b/>
          <w:color w:val="000000"/>
          <w:sz w:val="28"/>
          <w:szCs w:val="28"/>
        </w:rPr>
        <w:t xml:space="preserve"> </w:t>
      </w:r>
      <w:r w:rsidRPr="00E66E2D">
        <w:rPr>
          <w:b/>
          <w:color w:val="000000"/>
          <w:sz w:val="28"/>
          <w:szCs w:val="28"/>
        </w:rPr>
        <w:t>в период проведения государственной (итоговой) аттестации учащихся в новой форме.</w:t>
      </w:r>
    </w:p>
    <w:p w:rsidR="00E27756" w:rsidRPr="00E66E2D" w:rsidRDefault="00E27756" w:rsidP="00E277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66E2D">
        <w:rPr>
          <w:color w:val="000000"/>
          <w:sz w:val="28"/>
          <w:szCs w:val="28"/>
        </w:rPr>
        <w:t>Проблемы и перспективы, связанные с проведением государственной (итоговой) аттестацией учащихся в новой форме (дале</w:t>
      </w:r>
      <w:proofErr w:type="gramStart"/>
      <w:r w:rsidRPr="00E66E2D">
        <w:rPr>
          <w:color w:val="000000"/>
          <w:sz w:val="28"/>
          <w:szCs w:val="28"/>
        </w:rPr>
        <w:t>е-</w:t>
      </w:r>
      <w:proofErr w:type="gramEnd"/>
      <w:r w:rsidRPr="00E66E2D">
        <w:rPr>
          <w:color w:val="000000"/>
          <w:sz w:val="28"/>
          <w:szCs w:val="28"/>
        </w:rPr>
        <w:t xml:space="preserve"> итоговая аттестация), активно обсуждаются в педагогических коллективах с тех самых пор, когда единый государственный экзамен впервые вошёл в школьную жизнь. Вопросы методического сопровождения предметной подготовки к итоговой аттестации достаточно освещены, а психологический компонент ещё мало разработан. В то же время  некоторые задачи, такие как высокий уровень </w:t>
      </w:r>
      <w:proofErr w:type="gramStart"/>
      <w:r w:rsidRPr="00E66E2D">
        <w:rPr>
          <w:color w:val="000000"/>
          <w:sz w:val="28"/>
          <w:szCs w:val="28"/>
        </w:rPr>
        <w:t>тревоги</w:t>
      </w:r>
      <w:proofErr w:type="gramEnd"/>
      <w:r w:rsidRPr="00E66E2D">
        <w:rPr>
          <w:color w:val="000000"/>
          <w:sz w:val="28"/>
          <w:szCs w:val="28"/>
        </w:rPr>
        <w:t xml:space="preserve"> у учащихся, родителей и педагогов, специфические особенности процедуры итоговой аттестации, могут решаться психологической службой школы и способствовать более успешному проведению итоговой аттестации. </w:t>
      </w:r>
    </w:p>
    <w:p w:rsidR="00E27756" w:rsidRPr="0083505E" w:rsidRDefault="00E27756" w:rsidP="00E27756">
      <w:pPr>
        <w:ind w:firstLine="708"/>
        <w:jc w:val="both"/>
        <w:rPr>
          <w:color w:val="000000"/>
          <w:sz w:val="28"/>
          <w:szCs w:val="28"/>
        </w:rPr>
      </w:pPr>
      <w:r w:rsidRPr="0083505E">
        <w:rPr>
          <w:color w:val="000000"/>
          <w:sz w:val="28"/>
          <w:szCs w:val="28"/>
        </w:rPr>
        <w:t xml:space="preserve">Максимальный результат работы достигается в том случае, когда в школе разрабатывается и реализуется </w:t>
      </w:r>
      <w:r w:rsidRPr="0083505E">
        <w:rPr>
          <w:sz w:val="28"/>
          <w:szCs w:val="28"/>
        </w:rPr>
        <w:t xml:space="preserve">единая психолого-педагогическая программа, направленная на формирование готовности выпускников к итоговой аттестации. </w:t>
      </w:r>
    </w:p>
    <w:p w:rsidR="00E27756" w:rsidRPr="00E66E2D" w:rsidRDefault="00E27756" w:rsidP="00E277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66E2D">
        <w:rPr>
          <w:color w:val="000000"/>
          <w:sz w:val="28"/>
          <w:szCs w:val="28"/>
        </w:rPr>
        <w:t>Предлагаемая модель психологической подготовки к итоговой аттестации, опирается на анализ специфики восприятия данной формы экзамена в современной образовательной среде.</w:t>
      </w:r>
    </w:p>
    <w:p w:rsidR="00E27756" w:rsidRPr="00CC5764" w:rsidRDefault="00E27756" w:rsidP="00E2775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C5764">
        <w:rPr>
          <w:color w:val="000000"/>
          <w:sz w:val="28"/>
          <w:szCs w:val="28"/>
        </w:rPr>
        <w:t>Сравнительный анализ традиционного экзамена и единого государственного экзамена</w:t>
      </w:r>
      <w:r>
        <w:rPr>
          <w:color w:val="000000"/>
          <w:sz w:val="28"/>
          <w:szCs w:val="28"/>
        </w:rPr>
        <w:t xml:space="preserve"> (ЕГЭ)</w:t>
      </w:r>
      <w:r w:rsidRPr="00CC5764">
        <w:rPr>
          <w:color w:val="000000"/>
          <w:sz w:val="28"/>
          <w:szCs w:val="28"/>
        </w:rPr>
        <w:t>:</w:t>
      </w:r>
    </w:p>
    <w:tbl>
      <w:tblPr>
        <w:tblW w:w="10603" w:type="dxa"/>
        <w:jc w:val="center"/>
        <w:tblInd w:w="4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9"/>
        <w:gridCol w:w="5131"/>
        <w:gridCol w:w="3293"/>
      </w:tblGrid>
      <w:tr w:rsidR="00E27756" w:rsidRPr="00621E2C" w:rsidTr="001D7B34">
        <w:trPr>
          <w:trHeight w:val="422"/>
          <w:jc w:val="center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21E2C">
              <w:rPr>
                <w:b/>
                <w:color w:val="000000"/>
              </w:rPr>
              <w:t>Характеристики</w:t>
            </w:r>
            <w:r w:rsidRPr="00621E2C">
              <w:rPr>
                <w:b/>
              </w:rPr>
              <w:t xml:space="preserve">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21E2C">
              <w:rPr>
                <w:b/>
                <w:color w:val="000000"/>
              </w:rPr>
              <w:t>Традиционный экзамен</w:t>
            </w:r>
            <w:r w:rsidRPr="00621E2C">
              <w:rPr>
                <w:b/>
              </w:rPr>
              <w:t xml:space="preserve">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21E2C">
              <w:rPr>
                <w:b/>
                <w:color w:val="000000"/>
              </w:rPr>
              <w:t>Единый государственный экзамен</w:t>
            </w:r>
            <w:r w:rsidRPr="00621E2C">
              <w:rPr>
                <w:b/>
              </w:rPr>
              <w:t xml:space="preserve"> </w:t>
            </w:r>
          </w:p>
        </w:tc>
      </w:tr>
      <w:tr w:rsidR="00E27756" w:rsidRPr="00621E2C" w:rsidTr="001D7B34">
        <w:trPr>
          <w:trHeight w:val="797"/>
          <w:jc w:val="center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Что оценивается?</w:t>
            </w:r>
            <w:r w:rsidRPr="00621E2C">
              <w:t xml:space="preserve">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Важны не просто фактические знания, а умение их преподнести. Уровень развития устной речи может позволить скрыть пробелы в знаниях</w:t>
            </w:r>
            <w:r w:rsidRPr="00621E2C">
              <w:t xml:space="preserve">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Оцениваются фактические знания и умение рассуждать, решать</w:t>
            </w:r>
            <w:r w:rsidRPr="00621E2C">
              <w:t xml:space="preserve"> </w:t>
            </w:r>
          </w:p>
        </w:tc>
      </w:tr>
      <w:tr w:rsidR="00E27756" w:rsidRPr="00621E2C" w:rsidTr="001D7B34">
        <w:trPr>
          <w:trHeight w:val="816"/>
          <w:jc w:val="center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Что влияет на оценку?</w:t>
            </w:r>
            <w:r w:rsidRPr="00621E2C">
              <w:t xml:space="preserve">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Большое влияние оказывают субъективные факторы: контакт с экзаменатором, общее впечатление и т.д.</w:t>
            </w:r>
            <w:r w:rsidRPr="00621E2C">
              <w:t xml:space="preserve">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Оценка максимально объективна</w:t>
            </w:r>
            <w:r w:rsidRPr="00621E2C">
              <w:t xml:space="preserve"> </w:t>
            </w:r>
          </w:p>
        </w:tc>
      </w:tr>
      <w:tr w:rsidR="00E27756" w:rsidRPr="00621E2C" w:rsidTr="001D7B34">
        <w:trPr>
          <w:trHeight w:val="797"/>
          <w:jc w:val="center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Возможность исправить собственную ошибку</w:t>
            </w:r>
            <w:r w:rsidRPr="00621E2C">
              <w:t xml:space="preserve">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На устном экзамене во время рассказа или при ответе на вопрос экзаменатора, на письменном — при проверке собственной работы</w:t>
            </w:r>
            <w:r w:rsidRPr="00621E2C">
              <w:t xml:space="preserve">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Практически отсутствует</w:t>
            </w:r>
            <w:r w:rsidRPr="00621E2C">
              <w:t xml:space="preserve"> </w:t>
            </w:r>
          </w:p>
        </w:tc>
      </w:tr>
      <w:tr w:rsidR="00E27756" w:rsidRPr="00621E2C" w:rsidTr="001D7B34">
        <w:trPr>
          <w:trHeight w:val="413"/>
          <w:jc w:val="center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Кто оценивает?</w:t>
            </w:r>
            <w:r w:rsidRPr="00621E2C">
              <w:t xml:space="preserve">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Знакомые ученику люди</w:t>
            </w:r>
            <w:r w:rsidRPr="00621E2C">
              <w:t xml:space="preserve">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Незнакомые эксперты</w:t>
            </w:r>
            <w:r w:rsidRPr="00621E2C">
              <w:t xml:space="preserve"> </w:t>
            </w:r>
          </w:p>
        </w:tc>
      </w:tr>
      <w:tr w:rsidR="00E27756" w:rsidRPr="00621E2C" w:rsidTr="001D7B34">
        <w:trPr>
          <w:trHeight w:val="605"/>
          <w:jc w:val="center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Когда можно узнать 'результаты экзамена?</w:t>
            </w:r>
            <w:r w:rsidRPr="00621E2C">
              <w:t xml:space="preserve">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621E2C">
              <w:rPr>
                <w:color w:val="000000"/>
              </w:rPr>
              <w:t>На устном экзамене — практически сразу, на письменном — в течение нескольких дней</w:t>
            </w:r>
            <w:r w:rsidRPr="00621E2C">
              <w:t xml:space="preserve"> </w:t>
            </w:r>
            <w:proofErr w:type="gramEnd"/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Через сравнительно более длительное время</w:t>
            </w:r>
            <w:r w:rsidRPr="00621E2C">
              <w:t xml:space="preserve"> </w:t>
            </w:r>
          </w:p>
        </w:tc>
      </w:tr>
      <w:tr w:rsidR="00E27756" w:rsidRPr="00621E2C" w:rsidTr="001D7B34">
        <w:trPr>
          <w:trHeight w:val="403"/>
          <w:jc w:val="center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Критерии оценки экзамена</w:t>
            </w:r>
            <w:r w:rsidRPr="00621E2C">
              <w:t xml:space="preserve">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Известны заранее</w:t>
            </w:r>
            <w:r w:rsidRPr="00621E2C">
              <w:t xml:space="preserve">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Уточняются уже после завершения</w:t>
            </w:r>
            <w:r w:rsidRPr="00621E2C">
              <w:t xml:space="preserve"> </w:t>
            </w:r>
          </w:p>
        </w:tc>
      </w:tr>
      <w:tr w:rsidR="00E27756" w:rsidRPr="00621E2C" w:rsidTr="001D7B34">
        <w:trPr>
          <w:trHeight w:val="816"/>
          <w:jc w:val="center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Содержание экзамена</w:t>
            </w:r>
            <w:r w:rsidRPr="00621E2C">
              <w:t xml:space="preserve">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Ученик должен продемонстрировать владение определённым фрагментом учебного материала (определённой темой, вопросом и т.д.)</w:t>
            </w:r>
            <w:r w:rsidRPr="00621E2C">
              <w:t xml:space="preserve">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Экзамен охватывает практически весь объём учебного материала</w:t>
            </w:r>
            <w:r w:rsidRPr="00621E2C">
              <w:t xml:space="preserve"> </w:t>
            </w:r>
          </w:p>
        </w:tc>
      </w:tr>
      <w:tr w:rsidR="00E27756" w:rsidRPr="00621E2C" w:rsidTr="001D7B34">
        <w:trPr>
          <w:trHeight w:val="806"/>
          <w:jc w:val="center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Как происходит фиксация результатов?</w:t>
            </w:r>
            <w:r w:rsidRPr="00621E2C">
              <w:t xml:space="preserve">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 xml:space="preserve">В письменном экзамене — на том же листе, на котором выполняются задания. </w:t>
            </w:r>
            <w:proofErr w:type="gramStart"/>
            <w:r w:rsidRPr="00621E2C">
              <w:rPr>
                <w:color w:val="000000"/>
              </w:rPr>
              <w:t>На устном — на черновике</w:t>
            </w:r>
            <w:proofErr w:type="gramEnd"/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Результаты выполнения задания необходимо перенести на бланк регистрации ответов</w:t>
            </w:r>
            <w:r w:rsidRPr="00621E2C">
              <w:t xml:space="preserve"> </w:t>
            </w:r>
          </w:p>
        </w:tc>
      </w:tr>
      <w:tr w:rsidR="00E27756" w:rsidRPr="00621E2C" w:rsidTr="001D7B34">
        <w:trPr>
          <w:trHeight w:val="653"/>
          <w:jc w:val="center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Стратегия деятельности во время экзамена</w:t>
            </w:r>
            <w:r w:rsidRPr="00621E2C">
              <w:t xml:space="preserve"> 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Унифицированная</w:t>
            </w:r>
            <w:r w:rsidRPr="00621E2C">
              <w:t xml:space="preserve">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6" w:rsidRPr="00621E2C" w:rsidRDefault="00E27756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1E2C">
              <w:rPr>
                <w:color w:val="000000"/>
              </w:rPr>
              <w:t>Индивидуальная</w:t>
            </w:r>
            <w:r w:rsidRPr="00621E2C">
              <w:t xml:space="preserve"> </w:t>
            </w:r>
          </w:p>
        </w:tc>
      </w:tr>
    </w:tbl>
    <w:p w:rsidR="00E27756" w:rsidRDefault="00E27756" w:rsidP="00E277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  <w:sectPr w:rsidR="00E27756" w:rsidSect="00E6645F">
          <w:headerReference w:type="even" r:id="rId6"/>
          <w:headerReference w:type="default" r:id="rId7"/>
          <w:pgSz w:w="11906" w:h="16838" w:code="9"/>
          <w:pgMar w:top="142" w:right="567" w:bottom="284" w:left="1134" w:header="720" w:footer="720" w:gutter="0"/>
          <w:cols w:space="708"/>
          <w:docGrid w:linePitch="360"/>
        </w:sectPr>
      </w:pPr>
    </w:p>
    <w:p w:rsidR="00E27756" w:rsidRPr="00621E2C" w:rsidRDefault="00E27756" w:rsidP="00E27756">
      <w:pPr>
        <w:shd w:val="clear" w:color="auto" w:fill="FFFFFF"/>
        <w:autoSpaceDE w:val="0"/>
        <w:autoSpaceDN w:val="0"/>
        <w:adjustRightInd w:val="0"/>
        <w:rPr>
          <w:b/>
        </w:rPr>
      </w:pPr>
      <w:r w:rsidRPr="00621E2C">
        <w:rPr>
          <w:b/>
        </w:rPr>
        <w:lastRenderedPageBreak/>
        <w:t>Рейтинг трудностей выпускников:</w:t>
      </w:r>
    </w:p>
    <w:tbl>
      <w:tblPr>
        <w:tblW w:w="15696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4943"/>
        <w:gridCol w:w="3229"/>
        <w:gridCol w:w="4284"/>
      </w:tblGrid>
      <w:tr w:rsidR="00E27756" w:rsidRPr="00AF5915" w:rsidTr="00E27756">
        <w:trPr>
          <w:trHeight w:val="859"/>
        </w:trPr>
        <w:tc>
          <w:tcPr>
            <w:tcW w:w="540" w:type="dxa"/>
            <w:vAlign w:val="center"/>
          </w:tcPr>
          <w:p w:rsidR="00E27756" w:rsidRPr="00AF5915" w:rsidRDefault="00E27756" w:rsidP="001D7B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591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700" w:type="dxa"/>
            <w:vAlign w:val="center"/>
          </w:tcPr>
          <w:p w:rsidR="00E27756" w:rsidRPr="00AF5915" w:rsidRDefault="00E27756" w:rsidP="001D7B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5915">
              <w:rPr>
                <w:sz w:val="20"/>
                <w:szCs w:val="20"/>
              </w:rPr>
              <w:t>Вид трудностей</w:t>
            </w:r>
          </w:p>
        </w:tc>
        <w:tc>
          <w:tcPr>
            <w:tcW w:w="4943" w:type="dxa"/>
            <w:vAlign w:val="center"/>
          </w:tcPr>
          <w:p w:rsidR="00E27756" w:rsidRPr="00AF5915" w:rsidRDefault="00E27756" w:rsidP="001D7B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5915">
              <w:rPr>
                <w:sz w:val="20"/>
                <w:szCs w:val="20"/>
              </w:rPr>
              <w:t>Проявления трудностей</w:t>
            </w:r>
          </w:p>
        </w:tc>
        <w:tc>
          <w:tcPr>
            <w:tcW w:w="3229" w:type="dxa"/>
            <w:vAlign w:val="center"/>
          </w:tcPr>
          <w:p w:rsidR="00E27756" w:rsidRPr="00E6645F" w:rsidRDefault="00E27756" w:rsidP="001D7B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5915">
              <w:rPr>
                <w:sz w:val="20"/>
                <w:szCs w:val="20"/>
              </w:rPr>
              <w:t>Пути минимизации</w:t>
            </w:r>
          </w:p>
          <w:p w:rsidR="00E27756" w:rsidRPr="00AF5915" w:rsidRDefault="00E27756" w:rsidP="001D7B34">
            <w:pPr>
              <w:tabs>
                <w:tab w:val="left" w:pos="3375"/>
              </w:tabs>
              <w:jc w:val="center"/>
              <w:rPr>
                <w:i/>
                <w:sz w:val="20"/>
                <w:szCs w:val="20"/>
              </w:rPr>
            </w:pPr>
            <w:r w:rsidRPr="00AF5915">
              <w:rPr>
                <w:i/>
                <w:sz w:val="20"/>
                <w:szCs w:val="20"/>
              </w:rPr>
              <w:t>методы психологической подготовки</w:t>
            </w:r>
          </w:p>
        </w:tc>
        <w:tc>
          <w:tcPr>
            <w:tcW w:w="4284" w:type="dxa"/>
            <w:vAlign w:val="center"/>
          </w:tcPr>
          <w:p w:rsidR="00E27756" w:rsidRPr="00AF5915" w:rsidRDefault="00E27756" w:rsidP="001D7B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5915">
              <w:rPr>
                <w:sz w:val="20"/>
                <w:szCs w:val="20"/>
              </w:rPr>
              <w:t>Формы работы</w:t>
            </w:r>
          </w:p>
        </w:tc>
      </w:tr>
      <w:tr w:rsidR="00E27756" w:rsidRPr="00AF5915" w:rsidTr="00E27756">
        <w:tc>
          <w:tcPr>
            <w:tcW w:w="540" w:type="dxa"/>
          </w:tcPr>
          <w:p w:rsidR="00E27756" w:rsidRPr="00AF5915" w:rsidRDefault="00E27756" w:rsidP="001D7B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E27756" w:rsidRPr="00AF5915" w:rsidRDefault="00E27756" w:rsidP="001D7B3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color w:val="000000"/>
                <w:sz w:val="20"/>
                <w:szCs w:val="20"/>
              </w:rPr>
              <w:t>Неадекватные и нереалистические установки по поводу ЕГЭ</w:t>
            </w:r>
          </w:p>
        </w:tc>
        <w:tc>
          <w:tcPr>
            <w:tcW w:w="4943" w:type="dxa"/>
            <w:vAlign w:val="center"/>
          </w:tcPr>
          <w:p w:rsidR="00E27756" w:rsidRPr="00AF5915" w:rsidRDefault="00E27756" w:rsidP="001D7B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color w:val="000000"/>
                <w:sz w:val="20"/>
                <w:szCs w:val="20"/>
              </w:rPr>
              <w:t>«Мифология ЕГЭ»- иррациональные, неосознаваемые, эмоционально нагруженные убеждения и установки, отражающие отношение к ЕГЭ.</w:t>
            </w:r>
          </w:p>
        </w:tc>
        <w:tc>
          <w:tcPr>
            <w:tcW w:w="3229" w:type="dxa"/>
            <w:vAlign w:val="center"/>
          </w:tcPr>
          <w:p w:rsidR="00E27756" w:rsidRPr="00AF5915" w:rsidRDefault="00E27756" w:rsidP="001D7B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sz w:val="20"/>
                <w:szCs w:val="20"/>
              </w:rPr>
              <w:t xml:space="preserve">Проработка основных заблуждений по поводу ЕГЭ как формы аттестации </w:t>
            </w:r>
          </w:p>
        </w:tc>
        <w:tc>
          <w:tcPr>
            <w:tcW w:w="4284" w:type="dxa"/>
            <w:vAlign w:val="center"/>
          </w:tcPr>
          <w:p w:rsidR="00E27756" w:rsidRPr="00AF5915" w:rsidRDefault="00E27756" w:rsidP="001D7B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F5915">
              <w:rPr>
                <w:sz w:val="20"/>
                <w:szCs w:val="20"/>
              </w:rPr>
              <w:t>Тренинговые</w:t>
            </w:r>
            <w:proofErr w:type="spellEnd"/>
            <w:r w:rsidRPr="00AF5915">
              <w:rPr>
                <w:sz w:val="20"/>
                <w:szCs w:val="20"/>
              </w:rPr>
              <w:t xml:space="preserve"> формы работы, семинары и т.п.</w:t>
            </w:r>
          </w:p>
        </w:tc>
      </w:tr>
      <w:tr w:rsidR="00E27756" w:rsidRPr="00AF5915" w:rsidTr="00E27756">
        <w:tc>
          <w:tcPr>
            <w:tcW w:w="540" w:type="dxa"/>
          </w:tcPr>
          <w:p w:rsidR="00E27756" w:rsidRPr="00AF5915" w:rsidRDefault="00E27756" w:rsidP="001D7B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E27756" w:rsidRPr="00AF5915" w:rsidRDefault="00E27756" w:rsidP="001D7B3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color w:val="000000"/>
                <w:sz w:val="20"/>
                <w:szCs w:val="20"/>
              </w:rPr>
              <w:t>Отсутствие осведомлённости по поводу возможных стратегий деятельности</w:t>
            </w:r>
          </w:p>
          <w:p w:rsidR="00E27756" w:rsidRPr="00AF5915" w:rsidRDefault="00E27756" w:rsidP="001D7B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43" w:type="dxa"/>
            <w:vAlign w:val="center"/>
          </w:tcPr>
          <w:p w:rsidR="00E27756" w:rsidRPr="00AF5915" w:rsidRDefault="00E27756" w:rsidP="001D7B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5915">
              <w:rPr>
                <w:sz w:val="20"/>
                <w:szCs w:val="20"/>
              </w:rPr>
              <w:t>Отсутствие</w:t>
            </w:r>
            <w:r w:rsidRPr="00AF5915">
              <w:rPr>
                <w:color w:val="000000"/>
                <w:sz w:val="20"/>
                <w:szCs w:val="20"/>
              </w:rPr>
              <w:t xml:space="preserve"> следующих ступеней личностного самоопределения выпускников: </w:t>
            </w:r>
          </w:p>
          <w:p w:rsidR="00E27756" w:rsidRPr="00AF5915" w:rsidRDefault="00E27756" w:rsidP="001D7B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27756" w:rsidRPr="00AF5915" w:rsidRDefault="00E27756" w:rsidP="001D7B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7756" w:rsidRPr="00AF5915" w:rsidRDefault="00E27756" w:rsidP="001D7B34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color w:val="000000"/>
                <w:sz w:val="20"/>
                <w:szCs w:val="20"/>
              </w:rPr>
              <w:t>формулировки индивидуальной цели сдачи экзамена;</w:t>
            </w:r>
          </w:p>
          <w:p w:rsidR="00E27756" w:rsidRPr="00AF5915" w:rsidRDefault="00E27756" w:rsidP="001D7B34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5915">
              <w:rPr>
                <w:color w:val="000000"/>
                <w:sz w:val="20"/>
                <w:szCs w:val="20"/>
              </w:rPr>
              <w:t>использования индивидуальной стратегии деятельности на экзамене;</w:t>
            </w:r>
          </w:p>
          <w:p w:rsidR="00E27756" w:rsidRPr="00AF5915" w:rsidRDefault="00E27756" w:rsidP="001D7B34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color w:val="000000"/>
                <w:sz w:val="20"/>
                <w:szCs w:val="20"/>
              </w:rPr>
              <w:t>выбора из предложенных вариантов ответа.</w:t>
            </w:r>
          </w:p>
        </w:tc>
        <w:tc>
          <w:tcPr>
            <w:tcW w:w="3229" w:type="dxa"/>
            <w:vAlign w:val="center"/>
          </w:tcPr>
          <w:p w:rsidR="00E27756" w:rsidRPr="00AF5915" w:rsidRDefault="00E27756" w:rsidP="001D7B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5915">
              <w:rPr>
                <w:color w:val="000000"/>
                <w:sz w:val="20"/>
                <w:szCs w:val="20"/>
              </w:rPr>
              <w:t>Знакомство с процедурой экзамена и её содержательными особенностями.</w:t>
            </w:r>
          </w:p>
          <w:p w:rsidR="00E27756" w:rsidRPr="00AF5915" w:rsidRDefault="00E27756" w:rsidP="001D7B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5915">
              <w:rPr>
                <w:color w:val="000000"/>
                <w:sz w:val="20"/>
                <w:szCs w:val="20"/>
              </w:rPr>
              <w:t>Проведение репетиционных экзаменов.</w:t>
            </w:r>
          </w:p>
          <w:p w:rsidR="00E27756" w:rsidRPr="00AF5915" w:rsidRDefault="00E27756" w:rsidP="001D7B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color w:val="000000"/>
                <w:sz w:val="20"/>
                <w:szCs w:val="20"/>
              </w:rPr>
              <w:t>Обучение выделению продуктивных и неэффективных стратегий деятельности.</w:t>
            </w:r>
          </w:p>
        </w:tc>
        <w:tc>
          <w:tcPr>
            <w:tcW w:w="4284" w:type="dxa"/>
            <w:vAlign w:val="center"/>
          </w:tcPr>
          <w:p w:rsidR="00E27756" w:rsidRPr="00AF5915" w:rsidRDefault="00E27756" w:rsidP="001D7B3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color w:val="000000"/>
                <w:sz w:val="20"/>
                <w:szCs w:val="20"/>
              </w:rPr>
              <w:t>1.Просмотр видеозаписи экзамена, имеющего постановочный характер. Обращение особого внимания на следующие процедурные моменты:</w:t>
            </w:r>
          </w:p>
          <w:p w:rsidR="00E27756" w:rsidRPr="00AF5915" w:rsidRDefault="00E27756" w:rsidP="00E2775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color w:val="000000"/>
                <w:sz w:val="20"/>
                <w:szCs w:val="20"/>
              </w:rPr>
              <w:t>Общая ситуация экзамена: обстановка в школе и классе, процесс регистрации учеников, предъявление паспорта, размещение учеников за партами и т.д.</w:t>
            </w:r>
          </w:p>
          <w:p w:rsidR="00E27756" w:rsidRPr="00AF5915" w:rsidRDefault="00E27756" w:rsidP="00E2775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color w:val="000000"/>
                <w:sz w:val="20"/>
                <w:szCs w:val="20"/>
              </w:rPr>
              <w:t>Начало экзамена: чтение инструкции, запись на доске времени начала и окончания экзамена и т.д.</w:t>
            </w:r>
          </w:p>
          <w:p w:rsidR="00E27756" w:rsidRPr="00AF5915" w:rsidRDefault="00E27756" w:rsidP="00E2775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color w:val="000000"/>
                <w:sz w:val="20"/>
                <w:szCs w:val="20"/>
              </w:rPr>
              <w:t>Раздача конвертов с материалами экзамена.</w:t>
            </w:r>
          </w:p>
          <w:p w:rsidR="00E27756" w:rsidRPr="00AF5915" w:rsidRDefault="00E27756" w:rsidP="00E2775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color w:val="000000"/>
                <w:sz w:val="20"/>
                <w:szCs w:val="20"/>
              </w:rPr>
              <w:t>Начало работы: заполнение бланков и т.д.</w:t>
            </w:r>
          </w:p>
          <w:p w:rsidR="00E27756" w:rsidRPr="00AF5915" w:rsidRDefault="00E27756" w:rsidP="001D7B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5915">
              <w:rPr>
                <w:color w:val="000000"/>
                <w:sz w:val="20"/>
                <w:szCs w:val="20"/>
              </w:rPr>
              <w:t>2.</w:t>
            </w:r>
            <w:r w:rsidRPr="00AF591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AF5915">
              <w:rPr>
                <w:color w:val="000000"/>
                <w:sz w:val="20"/>
                <w:szCs w:val="20"/>
              </w:rPr>
              <w:t>Игра-драматизация, позволяющая в эмоци</w:t>
            </w:r>
            <w:r w:rsidRPr="00AF5915">
              <w:rPr>
                <w:color w:val="000000"/>
                <w:sz w:val="20"/>
                <w:szCs w:val="20"/>
              </w:rPr>
              <w:softHyphen/>
              <w:t>онально комфортной и безопасной форме освоить основные элементы процедуры экзамена.</w:t>
            </w:r>
          </w:p>
        </w:tc>
        <w:bookmarkStart w:id="0" w:name="_GoBack"/>
        <w:bookmarkEnd w:id="0"/>
      </w:tr>
      <w:tr w:rsidR="00E27756" w:rsidRPr="00AF5915" w:rsidTr="00E27756">
        <w:tc>
          <w:tcPr>
            <w:tcW w:w="540" w:type="dxa"/>
          </w:tcPr>
          <w:p w:rsidR="00E27756" w:rsidRPr="00AF5915" w:rsidRDefault="00E27756" w:rsidP="001D7B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E27756" w:rsidRPr="00AF5915" w:rsidRDefault="00E27756" w:rsidP="001D7B3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color w:val="000000"/>
                <w:sz w:val="20"/>
                <w:szCs w:val="20"/>
              </w:rPr>
              <w:t>Высокий уровень тревоги</w:t>
            </w:r>
          </w:p>
          <w:p w:rsidR="00E27756" w:rsidRPr="00AF5915" w:rsidRDefault="00E27756" w:rsidP="001D7B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43" w:type="dxa"/>
            <w:vAlign w:val="center"/>
          </w:tcPr>
          <w:p w:rsidR="00E27756" w:rsidRPr="00AF5915" w:rsidRDefault="00E27756" w:rsidP="001D7B3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5915">
              <w:rPr>
                <w:color w:val="000000"/>
                <w:sz w:val="20"/>
                <w:szCs w:val="20"/>
              </w:rPr>
              <w:t xml:space="preserve">Стрессовой является сама </w:t>
            </w:r>
            <w:r w:rsidRPr="00AF5915">
              <w:rPr>
                <w:i/>
                <w:color w:val="000000"/>
                <w:sz w:val="20"/>
                <w:szCs w:val="20"/>
              </w:rPr>
              <w:t>ситуация экзамена.</w:t>
            </w:r>
            <w:r w:rsidRPr="00AF5915">
              <w:rPr>
                <w:color w:val="000000"/>
                <w:sz w:val="20"/>
                <w:szCs w:val="20"/>
              </w:rPr>
              <w:t xml:space="preserve"> Стресс на экзамене связан с тем, что:</w:t>
            </w:r>
          </w:p>
          <w:p w:rsidR="00E27756" w:rsidRPr="00AF5915" w:rsidRDefault="00E27756" w:rsidP="00E2775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color w:val="000000"/>
                <w:sz w:val="20"/>
                <w:szCs w:val="20"/>
              </w:rPr>
              <w:t>эта процедура напрямую связана с самооценкой ученика (насколько я действи</w:t>
            </w:r>
            <w:r w:rsidRPr="00AF5915">
              <w:rPr>
                <w:color w:val="000000"/>
                <w:sz w:val="20"/>
                <w:szCs w:val="20"/>
              </w:rPr>
              <w:softHyphen/>
              <w:t>тельно умён, насколько могу справиться с предложенными мне заданиями)</w:t>
            </w:r>
          </w:p>
          <w:p w:rsidR="00E27756" w:rsidRPr="00AF5915" w:rsidRDefault="00E27756" w:rsidP="00E2775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color w:val="000000"/>
                <w:sz w:val="20"/>
                <w:szCs w:val="20"/>
              </w:rPr>
              <w:t>дефицит информации</w:t>
            </w:r>
          </w:p>
          <w:p w:rsidR="00E27756" w:rsidRPr="00AF5915" w:rsidRDefault="00E27756" w:rsidP="00E2775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color w:val="000000"/>
                <w:sz w:val="20"/>
                <w:szCs w:val="20"/>
              </w:rPr>
              <w:t xml:space="preserve"> дефицит времени значительно повышают тревогу, появляется страх «не успеть». Повышенный уровень тревоги учащихся на экзамене может приводить к дезорганизации деятельности, снижению концентрации внимания и работоспособности. </w:t>
            </w:r>
          </w:p>
        </w:tc>
        <w:tc>
          <w:tcPr>
            <w:tcW w:w="3229" w:type="dxa"/>
            <w:vAlign w:val="center"/>
          </w:tcPr>
          <w:p w:rsidR="00E27756" w:rsidRPr="00AF5915" w:rsidRDefault="00E27756" w:rsidP="00E277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sz w:val="20"/>
                <w:szCs w:val="20"/>
              </w:rPr>
              <w:t>Просвещение выпускников на предмет процедуры ЕГЭ.</w:t>
            </w:r>
          </w:p>
          <w:p w:rsidR="00E27756" w:rsidRPr="00AF5915" w:rsidRDefault="00E27756" w:rsidP="00E277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sz w:val="20"/>
                <w:szCs w:val="20"/>
              </w:rPr>
              <w:t>Демонстрация приёмов, позволяющих чётко спланировать свою деятельность по подготовке к экзаменам.</w:t>
            </w:r>
          </w:p>
          <w:p w:rsidR="00E27756" w:rsidRPr="00AF5915" w:rsidRDefault="00E27756" w:rsidP="00E277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sz w:val="20"/>
                <w:szCs w:val="20"/>
              </w:rPr>
              <w:t>Способы повышения внимания и работоспособности.</w:t>
            </w:r>
          </w:p>
          <w:p w:rsidR="00E27756" w:rsidRPr="00AF5915" w:rsidRDefault="00E27756" w:rsidP="00E277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sz w:val="20"/>
                <w:szCs w:val="20"/>
              </w:rPr>
              <w:t>Способы развития памяти.</w:t>
            </w:r>
          </w:p>
        </w:tc>
        <w:tc>
          <w:tcPr>
            <w:tcW w:w="4284" w:type="dxa"/>
            <w:vAlign w:val="center"/>
          </w:tcPr>
          <w:p w:rsidR="00E27756" w:rsidRPr="00AF5915" w:rsidRDefault="00E27756" w:rsidP="001D7B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sz w:val="20"/>
                <w:szCs w:val="20"/>
              </w:rPr>
              <w:t>Тренинг, классные часы-дискуссии.</w:t>
            </w:r>
          </w:p>
          <w:p w:rsidR="00E27756" w:rsidRPr="00AF5915" w:rsidRDefault="00E27756" w:rsidP="001D7B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915">
              <w:rPr>
                <w:sz w:val="20"/>
                <w:szCs w:val="20"/>
              </w:rPr>
              <w:t>Введение системы контроля знаний по предметам методом тестов.</w:t>
            </w:r>
          </w:p>
        </w:tc>
      </w:tr>
    </w:tbl>
    <w:p w:rsidR="00930523" w:rsidRDefault="00E27756" w:rsidP="00E27756"/>
    <w:sectPr w:rsidR="00930523" w:rsidSect="00E2775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B8" w:rsidRDefault="00E2775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050B8" w:rsidRDefault="00E277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B8" w:rsidRDefault="00E27756">
    <w:pPr>
      <w:pStyle w:val="a4"/>
      <w:framePr w:wrap="around" w:vAnchor="text" w:hAnchor="margin" w:xAlign="center" w:y="1"/>
      <w:rPr>
        <w:rStyle w:val="a3"/>
      </w:rPr>
    </w:pPr>
  </w:p>
  <w:p w:rsidR="00E050B8" w:rsidRDefault="00E277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224113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2D434CC"/>
    <w:multiLevelType w:val="hybridMultilevel"/>
    <w:tmpl w:val="430C79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22303CB"/>
    <w:multiLevelType w:val="multilevel"/>
    <w:tmpl w:val="839EA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56"/>
    <w:rsid w:val="00001F0A"/>
    <w:rsid w:val="000A075A"/>
    <w:rsid w:val="002B0855"/>
    <w:rsid w:val="002E6A65"/>
    <w:rsid w:val="003B528C"/>
    <w:rsid w:val="004E682D"/>
    <w:rsid w:val="005155A6"/>
    <w:rsid w:val="005B6AE0"/>
    <w:rsid w:val="00DE4D09"/>
    <w:rsid w:val="00DE5ABD"/>
    <w:rsid w:val="00E2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27756"/>
  </w:style>
  <w:style w:type="paragraph" w:styleId="a4">
    <w:name w:val="header"/>
    <w:basedOn w:val="a"/>
    <w:link w:val="a5"/>
    <w:rsid w:val="00E2775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E277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27756"/>
  </w:style>
  <w:style w:type="paragraph" w:styleId="a4">
    <w:name w:val="header"/>
    <w:basedOn w:val="a"/>
    <w:link w:val="a5"/>
    <w:rsid w:val="00E2775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E277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Company>Home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2014-11-17T14:13:00Z</dcterms:created>
  <dcterms:modified xsi:type="dcterms:W3CDTF">2014-11-17T14:14:00Z</dcterms:modified>
</cp:coreProperties>
</file>