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D1" w:rsidRPr="006E6645" w:rsidRDefault="003913D1" w:rsidP="006E6645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6645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913D1" w:rsidRPr="006E6645" w:rsidRDefault="003913D1" w:rsidP="006E6645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664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E6645">
        <w:rPr>
          <w:rFonts w:ascii="Times New Roman" w:hAnsi="Times New Roman" w:cs="Times New Roman"/>
          <w:sz w:val="28"/>
          <w:szCs w:val="28"/>
          <w:lang w:eastAsia="ru-RU"/>
        </w:rPr>
        <w:t>Осиповская</w:t>
      </w:r>
      <w:proofErr w:type="spellEnd"/>
      <w:r w:rsidRPr="006E6645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</w:t>
      </w:r>
      <w:proofErr w:type="spellStart"/>
      <w:r w:rsidRPr="006E6645">
        <w:rPr>
          <w:rFonts w:ascii="Times New Roman" w:hAnsi="Times New Roman" w:cs="Times New Roman"/>
          <w:sz w:val="28"/>
          <w:szCs w:val="28"/>
          <w:lang w:eastAsia="ru-RU"/>
        </w:rPr>
        <w:t>Т.Ф.Осиповского</w:t>
      </w:r>
      <w:proofErr w:type="spellEnd"/>
      <w:r w:rsidRPr="006E664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913D1" w:rsidRPr="006E6645" w:rsidRDefault="003913D1" w:rsidP="006E6645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E6645">
        <w:rPr>
          <w:rFonts w:ascii="Times New Roman" w:hAnsi="Times New Roman" w:cs="Times New Roman"/>
          <w:sz w:val="28"/>
          <w:szCs w:val="28"/>
          <w:lang w:eastAsia="ru-RU"/>
        </w:rPr>
        <w:t>Ковровского</w:t>
      </w:r>
      <w:proofErr w:type="spellEnd"/>
      <w:r w:rsidRPr="006E664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913D1" w:rsidRPr="006E6645" w:rsidRDefault="003913D1" w:rsidP="006E6645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6645" w:rsidRPr="006E6645" w:rsidRDefault="006E6645" w:rsidP="006E6645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3D1" w:rsidRPr="006E6645" w:rsidRDefault="003913D1" w:rsidP="006E6645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3D1" w:rsidRPr="006E6645" w:rsidRDefault="003913D1" w:rsidP="006E6645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664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Обобщение педагогического опыта</w:t>
      </w:r>
    </w:p>
    <w:p w:rsidR="003913D1" w:rsidRPr="006E6645" w:rsidRDefault="003913D1" w:rsidP="006E6645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E6645">
        <w:rPr>
          <w:rFonts w:ascii="Times New Roman" w:hAnsi="Times New Roman" w:cs="Times New Roman"/>
          <w:i/>
          <w:sz w:val="28"/>
          <w:szCs w:val="28"/>
          <w:lang w:eastAsia="ru-RU"/>
        </w:rPr>
        <w:t>по теме:</w:t>
      </w:r>
    </w:p>
    <w:p w:rsidR="003913D1" w:rsidRPr="006E6645" w:rsidRDefault="003913D1" w:rsidP="006E66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664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«Формирование универсальных учебных действий на уроках физической культуры </w:t>
      </w:r>
    </w:p>
    <w:p w:rsidR="003913D1" w:rsidRPr="006E6645" w:rsidRDefault="003913D1" w:rsidP="006E66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664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через спортивную игру «Волейбол»</w:t>
      </w:r>
    </w:p>
    <w:p w:rsidR="006E6645" w:rsidRPr="006E6645" w:rsidRDefault="006E6645" w:rsidP="006E66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E6645" w:rsidRPr="006E6645" w:rsidRDefault="006E6645" w:rsidP="006E66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645">
        <w:rPr>
          <w:rFonts w:ascii="Times New Roman" w:hAnsi="Times New Roman" w:cs="Times New Roman"/>
          <w:sz w:val="28"/>
          <w:szCs w:val="28"/>
          <w:lang w:eastAsia="ru-RU"/>
        </w:rPr>
        <w:t>Учитель физической культуры</w:t>
      </w:r>
    </w:p>
    <w:p w:rsidR="006E6645" w:rsidRPr="006E6645" w:rsidRDefault="006E6645" w:rsidP="006E66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645">
        <w:rPr>
          <w:rFonts w:ascii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6E6645" w:rsidRPr="006E6645" w:rsidRDefault="006E6645" w:rsidP="006E66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645">
        <w:rPr>
          <w:rFonts w:ascii="Times New Roman" w:hAnsi="Times New Roman" w:cs="Times New Roman"/>
          <w:sz w:val="28"/>
          <w:szCs w:val="28"/>
          <w:lang w:eastAsia="ru-RU"/>
        </w:rPr>
        <w:t>Дорофеева Оксана Владимировна</w:t>
      </w:r>
    </w:p>
    <w:p w:rsidR="006E6645" w:rsidRPr="006E6645" w:rsidRDefault="006E6645" w:rsidP="006E66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45" w:rsidRPr="006E6645" w:rsidRDefault="006E6645" w:rsidP="006E66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45" w:rsidRPr="006E6645" w:rsidRDefault="006E6645" w:rsidP="006E66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45" w:rsidRPr="006E6645" w:rsidRDefault="006E6645" w:rsidP="006E66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6645">
        <w:rPr>
          <w:rFonts w:ascii="Times New Roman" w:hAnsi="Times New Roman" w:cs="Times New Roman"/>
          <w:sz w:val="28"/>
          <w:szCs w:val="28"/>
          <w:lang w:eastAsia="ru-RU"/>
        </w:rPr>
        <w:t>2018</w:t>
      </w:r>
    </w:p>
    <w:p w:rsidR="006E6645" w:rsidRDefault="006E6645" w:rsidP="00742C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645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1128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6E6645">
        <w:rPr>
          <w:rFonts w:ascii="Times New Roman" w:hAnsi="Times New Roman" w:cs="Times New Roman"/>
          <w:sz w:val="28"/>
          <w:szCs w:val="28"/>
        </w:rPr>
        <w:t>ОДЕРЖАНИЕ</w:t>
      </w:r>
    </w:p>
    <w:p w:rsidR="00742C40" w:rsidRPr="006E6645" w:rsidRDefault="00742C40" w:rsidP="00742C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C40" w:rsidRPr="00742C40" w:rsidRDefault="00742C40" w:rsidP="00742C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C40">
        <w:rPr>
          <w:rFonts w:ascii="Times New Roman" w:hAnsi="Times New Roman" w:cs="Times New Roman"/>
          <w:b/>
          <w:sz w:val="28"/>
          <w:szCs w:val="28"/>
        </w:rPr>
        <w:t>1 Условия возникновения и становления опыта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742C40" w:rsidRPr="00742C40" w:rsidRDefault="00742C40" w:rsidP="00742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Актуальность опыта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4</w:t>
      </w:r>
    </w:p>
    <w:p w:rsidR="00742C40" w:rsidRPr="00742C40" w:rsidRDefault="00742C40" w:rsidP="00742C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42C40">
        <w:rPr>
          <w:b/>
          <w:sz w:val="28"/>
          <w:szCs w:val="28"/>
        </w:rPr>
        <w:t>3 Ведущая педагогическая идея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742C40" w:rsidRPr="00742C40" w:rsidRDefault="00742C40" w:rsidP="00742C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42C40">
        <w:rPr>
          <w:b/>
          <w:sz w:val="28"/>
          <w:szCs w:val="28"/>
        </w:rPr>
        <w:t>4 Теоретическая база опыта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742C40" w:rsidRPr="00742C40" w:rsidRDefault="00742C40" w:rsidP="00742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C40">
        <w:rPr>
          <w:rFonts w:ascii="Times New Roman" w:hAnsi="Times New Roman" w:cs="Times New Roman"/>
          <w:b/>
          <w:sz w:val="28"/>
          <w:szCs w:val="28"/>
        </w:rPr>
        <w:t>5 Новизна опыта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</w:t>
      </w:r>
    </w:p>
    <w:p w:rsidR="00742C40" w:rsidRPr="00742C40" w:rsidRDefault="00742C40" w:rsidP="00742C40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42C40">
        <w:rPr>
          <w:b/>
          <w:sz w:val="28"/>
          <w:szCs w:val="28"/>
        </w:rPr>
        <w:t>6 Технология опыта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42C40" w:rsidRPr="00742C40" w:rsidRDefault="00742C40" w:rsidP="00742C4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42C40">
        <w:rPr>
          <w:b/>
          <w:sz w:val="28"/>
          <w:szCs w:val="28"/>
        </w:rPr>
        <w:t>7 Результативность опыта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</w:t>
      </w:r>
    </w:p>
    <w:p w:rsidR="00742C40" w:rsidRPr="00742C40" w:rsidRDefault="00742C40" w:rsidP="00742C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C40">
        <w:rPr>
          <w:rFonts w:ascii="Times New Roman" w:hAnsi="Times New Roman" w:cs="Times New Roman"/>
          <w:b/>
          <w:sz w:val="28"/>
          <w:szCs w:val="28"/>
        </w:rPr>
        <w:t>8 Адресная направленность опыта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23</w:t>
      </w:r>
    </w:p>
    <w:p w:rsidR="00742C40" w:rsidRPr="00742C40" w:rsidRDefault="00742C40" w:rsidP="00742C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C40">
        <w:rPr>
          <w:rFonts w:ascii="Times New Roman" w:hAnsi="Times New Roman" w:cs="Times New Roman"/>
          <w:b/>
          <w:sz w:val="28"/>
          <w:szCs w:val="28"/>
          <w:lang w:eastAsia="ar-SA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  <w:t>24</w:t>
      </w:r>
    </w:p>
    <w:p w:rsidR="00742C40" w:rsidRPr="00742C40" w:rsidRDefault="00742C40" w:rsidP="00742C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C40" w:rsidRDefault="00742C40" w:rsidP="00742C4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42C40" w:rsidRPr="00D52421" w:rsidRDefault="00742C40" w:rsidP="00742C40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742C40" w:rsidRPr="00112817" w:rsidRDefault="00742C40" w:rsidP="00742C40">
      <w:pPr>
        <w:rPr>
          <w:rFonts w:ascii="Times New Roman" w:hAnsi="Times New Roman" w:cs="Times New Roman"/>
          <w:b/>
          <w:sz w:val="28"/>
          <w:szCs w:val="28"/>
        </w:rPr>
      </w:pPr>
    </w:p>
    <w:p w:rsidR="00742C40" w:rsidRPr="003C73FB" w:rsidRDefault="00742C40" w:rsidP="00742C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42C40" w:rsidRPr="00933444" w:rsidRDefault="00742C40" w:rsidP="00742C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42C40" w:rsidRPr="004A2E12" w:rsidRDefault="00742C40" w:rsidP="00742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C40" w:rsidRDefault="00742C40" w:rsidP="00742C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45" w:rsidRDefault="006E6645" w:rsidP="006E66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645">
        <w:rPr>
          <w:rFonts w:ascii="Times New Roman" w:hAnsi="Times New Roman" w:cs="Times New Roman"/>
          <w:b/>
          <w:sz w:val="28"/>
          <w:szCs w:val="28"/>
        </w:rPr>
        <w:t>1 Условия возникновения и становления опыта</w:t>
      </w:r>
    </w:p>
    <w:p w:rsidR="006E6645" w:rsidRPr="006E6645" w:rsidRDefault="006E6645" w:rsidP="006E66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имени Т.Ф.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имеет статус сельской школы, с контингентом обучающихся на сегодняшний день 208 учеников. В условиях сельской школы особенно актуальная проблема физического развития детей. На протяжении уже более 5 лет на базе школы организована спортивная секция «Волейбол».</w:t>
      </w:r>
    </w:p>
    <w:p w:rsidR="006E6645" w:rsidRPr="006E6645" w:rsidRDefault="006E6645" w:rsidP="006E66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Популярность волейбола и его широкое применение в системе физического воспитания </w:t>
      </w:r>
      <w:proofErr w:type="gramStart"/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обуславливаются</w:t>
      </w:r>
      <w:proofErr w:type="gramEnd"/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всего, экономической доступностью игры, высокой эмоциональностью, большим зрелищным эффектом, комплексным воздействием на организм занимающихся и воспитание молодежи.</w:t>
      </w:r>
    </w:p>
    <w:p w:rsidR="006E6645" w:rsidRDefault="006E6645" w:rsidP="006E66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опыта связано с формированием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учебных действий на уроках физической культуры через спортивную игру «Волейбол»</w:t>
      </w: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предъявляемыми требованиями федеральных государственных образовательных стандартов.</w:t>
      </w:r>
    </w:p>
    <w:p w:rsidR="006E6645" w:rsidRPr="006E6645" w:rsidRDefault="006E6645" w:rsidP="006E66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игре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Волебол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несколько этапов, которые имеют свои специфические особенности. Главным отличием является возраст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уровень физического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года обучения учащиеся сдают предусмотренные программой нормативы.</w:t>
      </w:r>
    </w:p>
    <w:p w:rsidR="006E6645" w:rsidRPr="006E6645" w:rsidRDefault="006E6645" w:rsidP="006E66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</w:t>
      </w: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53% обучающихся</w:t>
      </w: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демонстрировали высокий уровень выполнения контрольных нормативов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волейболу, 40% - оптимальный, 7% - низкий уровень. На уроках физической культуры и районных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соревнованиях обучающиеся </w:t>
      </w: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проявляли умения и навыки, свидетельствующие о наличии у них больших потенциальных возможностей.</w:t>
      </w:r>
    </w:p>
    <w:p w:rsidR="004A2E12" w:rsidRDefault="006E6645" w:rsidP="001128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обеспечения эффективной соревновательной деятельности при условии повышения уровня физической подготовленности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4A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привела к использованию</w:t>
      </w:r>
      <w:r w:rsidRPr="006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целях оптимальной системы общефизических и специальных методов и средств.</w:t>
      </w:r>
    </w:p>
    <w:p w:rsidR="004A2E12" w:rsidRPr="004A2E12" w:rsidRDefault="004A2E12" w:rsidP="004A2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Актуальность опыта</w:t>
      </w:r>
    </w:p>
    <w:p w:rsidR="004A2E12" w:rsidRDefault="004A2E12" w:rsidP="004A2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</w:t>
      </w:r>
      <w:r w:rsidRPr="004A2E12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важнейших целей физической культуры в основной школе является развитие основных физических качеств и повышение физической подготовленности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обучающихся.</w:t>
      </w:r>
    </w:p>
    <w:p w:rsidR="004A2E12" w:rsidRPr="00933444" w:rsidRDefault="004A2E12" w:rsidP="009334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3444">
        <w:rPr>
          <w:sz w:val="28"/>
          <w:szCs w:val="28"/>
          <w:shd w:val="clear" w:color="auto" w:fill="FFFFFF"/>
        </w:rPr>
        <w:t xml:space="preserve">Специалисты в области физической культуры (М. Я. </w:t>
      </w:r>
      <w:proofErr w:type="spellStart"/>
      <w:r w:rsidRPr="00933444">
        <w:rPr>
          <w:sz w:val="28"/>
          <w:szCs w:val="28"/>
          <w:shd w:val="clear" w:color="auto" w:fill="FFFFFF"/>
        </w:rPr>
        <w:t>Виленский</w:t>
      </w:r>
      <w:proofErr w:type="spellEnd"/>
      <w:r w:rsidRPr="00933444">
        <w:rPr>
          <w:sz w:val="28"/>
          <w:szCs w:val="28"/>
          <w:shd w:val="clear" w:color="auto" w:fill="FFFFFF"/>
        </w:rPr>
        <w:t xml:space="preserve">, Ю. А. Копылов, В. П. Лукьяненко и др.)  отмечают, что </w:t>
      </w:r>
      <w:r w:rsidR="00933444" w:rsidRPr="00933444">
        <w:rPr>
          <w:sz w:val="28"/>
          <w:szCs w:val="28"/>
          <w:shd w:val="clear" w:color="auto" w:fill="FFFFFF"/>
        </w:rPr>
        <w:t>д</w:t>
      </w:r>
      <w:r w:rsidRPr="00933444">
        <w:rPr>
          <w:sz w:val="28"/>
          <w:szCs w:val="28"/>
        </w:rPr>
        <w:t>ля модернизации системы физического воспитания учащихся</w:t>
      </w:r>
      <w:r w:rsidRPr="00933444">
        <w:rPr>
          <w:b/>
          <w:bCs/>
          <w:sz w:val="28"/>
          <w:szCs w:val="28"/>
        </w:rPr>
        <w:t> </w:t>
      </w:r>
      <w:r w:rsidRPr="00933444">
        <w:rPr>
          <w:sz w:val="28"/>
          <w:szCs w:val="28"/>
        </w:rPr>
        <w:t>формулируются разные </w:t>
      </w:r>
      <w:r w:rsidRPr="00933444">
        <w:rPr>
          <w:i/>
          <w:iCs/>
          <w:sz w:val="28"/>
          <w:szCs w:val="28"/>
        </w:rPr>
        <w:t>задачи</w:t>
      </w:r>
      <w:r w:rsidRPr="00933444">
        <w:rPr>
          <w:sz w:val="28"/>
          <w:szCs w:val="28"/>
        </w:rPr>
        <w:t xml:space="preserve">, которые можно объединить в две группы </w:t>
      </w:r>
    </w:p>
    <w:p w:rsidR="004A2E12" w:rsidRPr="00933444" w:rsidRDefault="004A2E12" w:rsidP="009334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3444">
        <w:rPr>
          <w:sz w:val="28"/>
          <w:szCs w:val="28"/>
        </w:rPr>
        <w:t>1. Развитие индивидуальных способностей ребенка и создание условий для их самосовершенствования средствами физической культуры.</w:t>
      </w:r>
    </w:p>
    <w:p w:rsidR="004A2E12" w:rsidRPr="00933444" w:rsidRDefault="004A2E12" w:rsidP="009334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3444">
        <w:rPr>
          <w:sz w:val="28"/>
          <w:szCs w:val="28"/>
        </w:rPr>
        <w:t>2. Обучение способам самостоятельного поиска необходимой информации, освоение новых двигательных действий путем переосмысления уже изученных движений, исследовательской и конструктивной деятельности, нахождение своих способов решения проблемных ситуаций в двигательной деятельности.</w:t>
      </w:r>
    </w:p>
    <w:p w:rsidR="004A2E12" w:rsidRPr="00933444" w:rsidRDefault="004A2E12" w:rsidP="009334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3444">
        <w:rPr>
          <w:sz w:val="28"/>
          <w:szCs w:val="28"/>
        </w:rPr>
        <w:t xml:space="preserve">В образовательной практике многие трудности, с которыми учитель сталкивается во время проведения уроков физической культуры, связаны с недостаточным развитием у обучающихся  Универсальных Учебных Действий </w:t>
      </w:r>
      <w:r w:rsidRPr="00933444">
        <w:rPr>
          <w:sz w:val="28"/>
          <w:szCs w:val="28"/>
        </w:rPr>
        <w:lastRenderedPageBreak/>
        <w:t xml:space="preserve">нежелание </w:t>
      </w:r>
      <w:proofErr w:type="gramStart"/>
      <w:r w:rsidRPr="00933444">
        <w:rPr>
          <w:sz w:val="28"/>
          <w:szCs w:val="28"/>
        </w:rPr>
        <w:t>слушать</w:t>
      </w:r>
      <w:proofErr w:type="gramEnd"/>
      <w:r w:rsidRPr="00933444">
        <w:rPr>
          <w:sz w:val="28"/>
          <w:szCs w:val="28"/>
        </w:rPr>
        <w:t xml:space="preserve"> задание, понимать цель его выполнения, неумение  работать в команде, группе; учащиеся </w:t>
      </w:r>
      <w:proofErr w:type="gramStart"/>
      <w:r w:rsidRPr="00933444">
        <w:rPr>
          <w:sz w:val="28"/>
          <w:szCs w:val="28"/>
        </w:rPr>
        <w:t>не  обращают внимание</w:t>
      </w:r>
      <w:proofErr w:type="gramEnd"/>
      <w:r w:rsidRPr="00933444">
        <w:rPr>
          <w:sz w:val="28"/>
          <w:szCs w:val="28"/>
        </w:rPr>
        <w:t xml:space="preserve"> на ключевые моменты в изучаемом двигательном действии и не могут сравнивать с уже изученными движениями и др.   В связи с этим, выполнение движения происходит неточно, детали техники игнорируются, либо находятся причины для невыполнения, что приводит к снижению качества образования по предмету.</w:t>
      </w:r>
    </w:p>
    <w:p w:rsidR="004A2E12" w:rsidRDefault="004A2E12" w:rsidP="009334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3444">
        <w:rPr>
          <w:sz w:val="28"/>
          <w:szCs w:val="28"/>
        </w:rPr>
        <w:t xml:space="preserve">Таким образом, </w:t>
      </w:r>
      <w:r w:rsidR="00933444">
        <w:rPr>
          <w:sz w:val="28"/>
          <w:szCs w:val="28"/>
        </w:rPr>
        <w:t>возникает необходимость</w:t>
      </w:r>
      <w:r w:rsidRPr="00933444">
        <w:rPr>
          <w:sz w:val="28"/>
          <w:szCs w:val="28"/>
        </w:rPr>
        <w:t xml:space="preserve"> организации работы по формированию Универсальных Учебных Действий на уроках физической культуры</w:t>
      </w:r>
      <w:r w:rsidR="00933444">
        <w:rPr>
          <w:sz w:val="28"/>
          <w:szCs w:val="28"/>
        </w:rPr>
        <w:t>, которая</w:t>
      </w:r>
      <w:r w:rsidRPr="00933444">
        <w:rPr>
          <w:sz w:val="28"/>
          <w:szCs w:val="28"/>
        </w:rPr>
        <w:t xml:space="preserve"> обусловлена тремя качественными обстоятельствами: педагогической наукой, образовательной практикой и </w:t>
      </w:r>
      <w:r w:rsidR="00933444">
        <w:rPr>
          <w:sz w:val="28"/>
          <w:szCs w:val="28"/>
        </w:rPr>
        <w:t>требованиями ФГОС.</w:t>
      </w:r>
    </w:p>
    <w:p w:rsidR="00933444" w:rsidRDefault="00933444" w:rsidP="009334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Актуальным на сегодняшний день является формирование УУД на уроках физкультуры посредством различных видов спортивных игр, физических упражнений и др.</w:t>
      </w:r>
    </w:p>
    <w:p w:rsidR="00933444" w:rsidRDefault="00933444" w:rsidP="0093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33444" w:rsidRPr="00933444" w:rsidRDefault="00933444" w:rsidP="0093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33444">
        <w:rPr>
          <w:b/>
          <w:sz w:val="28"/>
          <w:szCs w:val="28"/>
        </w:rPr>
        <w:t>3 Ведущая педагогическая идея</w:t>
      </w:r>
    </w:p>
    <w:p w:rsidR="00933444" w:rsidRPr="00933444" w:rsidRDefault="00933444" w:rsidP="00933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ведущей педагогической идеи выдвинуто положение о том, что если </w:t>
      </w:r>
      <w:r w:rsidR="003C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оптимальную систему скоростно-силовой подготовки обучающихся на уроках физической культуры к разным видам спортивных игр, в том числе к спортивной игре «Волейбол»</w:t>
      </w:r>
      <w:r w:rsidRPr="009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gramStart"/>
      <w:r w:rsidRPr="009334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 сформированы УУД.</w:t>
      </w:r>
    </w:p>
    <w:p w:rsidR="003C73FB" w:rsidRDefault="003C73FB" w:rsidP="003C73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33444" w:rsidRPr="003C73FB" w:rsidRDefault="003C73FB" w:rsidP="003C73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C73FB">
        <w:rPr>
          <w:b/>
          <w:sz w:val="28"/>
          <w:szCs w:val="28"/>
        </w:rPr>
        <w:t>4 Теоретическая база опыта</w:t>
      </w:r>
    </w:p>
    <w:p w:rsidR="00FC6B4F" w:rsidRPr="00FC6B4F" w:rsidRDefault="00FC6B4F" w:rsidP="00FC6B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6B4F">
        <w:rPr>
          <w:color w:val="000000"/>
          <w:sz w:val="28"/>
          <w:szCs w:val="28"/>
        </w:rPr>
        <w:lastRenderedPageBreak/>
        <w:t>Для модернизации системы физического воспитания учащихся формулируются разные задачи, которые можно объединить в две группы:</w:t>
      </w:r>
    </w:p>
    <w:p w:rsidR="00FC6B4F" w:rsidRPr="00FC6B4F" w:rsidRDefault="00FC6B4F" w:rsidP="00FC6B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6B4F">
        <w:rPr>
          <w:color w:val="000000"/>
          <w:sz w:val="28"/>
          <w:szCs w:val="28"/>
        </w:rPr>
        <w:t>1. Развитие индивидуальных способностей ребенка и создание условий для их самосовершенствования средствами физической культуры.</w:t>
      </w:r>
    </w:p>
    <w:p w:rsidR="00FC6B4F" w:rsidRPr="00FC6B4F" w:rsidRDefault="00FC6B4F" w:rsidP="00FC6B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6B4F">
        <w:rPr>
          <w:color w:val="000000"/>
          <w:sz w:val="28"/>
          <w:szCs w:val="28"/>
        </w:rPr>
        <w:t>2. Обучение способам самостоятельного поиска необходимой информации, освоение новых двигательных действий путем переосмысления уже изученных движений, исследовательской и конструктивной деятельности, нахождение своих способов решения проблемных ситуаций в двигательной деятельности.</w:t>
      </w:r>
    </w:p>
    <w:p w:rsidR="00FC6B4F" w:rsidRPr="00FC6B4F" w:rsidRDefault="00FC6B4F" w:rsidP="00FC6B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6B4F">
        <w:rPr>
          <w:color w:val="000000"/>
          <w:sz w:val="28"/>
          <w:szCs w:val="28"/>
        </w:rPr>
        <w:t xml:space="preserve">Очевидно, что способности и результаты обучения в большей мере отражены в описанных задачах именно </w:t>
      </w:r>
      <w:proofErr w:type="spellStart"/>
      <w:r w:rsidRPr="00FC6B4F">
        <w:rPr>
          <w:color w:val="000000"/>
          <w:sz w:val="28"/>
          <w:szCs w:val="28"/>
        </w:rPr>
        <w:t>метапредметные</w:t>
      </w:r>
      <w:proofErr w:type="spellEnd"/>
      <w:r w:rsidRPr="00FC6B4F">
        <w:rPr>
          <w:color w:val="000000"/>
          <w:sz w:val="28"/>
          <w:szCs w:val="28"/>
        </w:rPr>
        <w:t>. </w:t>
      </w:r>
    </w:p>
    <w:p w:rsidR="00FC6B4F" w:rsidRPr="00FC6B4F" w:rsidRDefault="00FC6B4F" w:rsidP="00FC6B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C6B4F">
        <w:rPr>
          <w:color w:val="000000"/>
          <w:sz w:val="28"/>
          <w:szCs w:val="28"/>
        </w:rPr>
        <w:t xml:space="preserve">еобходимость организации работы по формированию УУД на уроках физической культуры обусловлена тремя качественными обстоятельствами: педагогической наукой, образовательной практикой и </w:t>
      </w:r>
      <w:r>
        <w:rPr>
          <w:color w:val="000000"/>
          <w:sz w:val="28"/>
          <w:szCs w:val="28"/>
        </w:rPr>
        <w:t>требованиями федеральных государственных образовательных стандартов.</w:t>
      </w:r>
    </w:p>
    <w:p w:rsidR="00FC6B4F" w:rsidRDefault="00FC6B4F" w:rsidP="00FC6B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УУД:</w:t>
      </w:r>
    </w:p>
    <w:p w:rsidR="00422BDA" w:rsidRPr="00FC6B4F" w:rsidRDefault="00FC6B4F" w:rsidP="00FA18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C6B4F">
        <w:rPr>
          <w:color w:val="000000"/>
          <w:sz w:val="28"/>
          <w:szCs w:val="28"/>
        </w:rPr>
        <w:t>Личностные</w:t>
      </w:r>
      <w:proofErr w:type="gramEnd"/>
      <w:r w:rsidR="00422BDA">
        <w:rPr>
          <w:color w:val="000000"/>
          <w:sz w:val="28"/>
          <w:szCs w:val="28"/>
        </w:rPr>
        <w:t xml:space="preserve">: </w:t>
      </w:r>
      <w:r w:rsidR="00422BDA" w:rsidRPr="00FC6B4F">
        <w:rPr>
          <w:color w:val="000000"/>
          <w:sz w:val="28"/>
          <w:szCs w:val="28"/>
        </w:rPr>
        <w:t>самоопределение</w:t>
      </w:r>
      <w:r w:rsidR="00422BDA">
        <w:rPr>
          <w:color w:val="000000"/>
          <w:sz w:val="28"/>
          <w:szCs w:val="28"/>
        </w:rPr>
        <w:t xml:space="preserve"> и </w:t>
      </w:r>
      <w:proofErr w:type="spellStart"/>
      <w:r w:rsidR="00422BDA">
        <w:rPr>
          <w:color w:val="000000"/>
          <w:sz w:val="28"/>
          <w:szCs w:val="28"/>
        </w:rPr>
        <w:t>смысло</w:t>
      </w:r>
      <w:r w:rsidR="00422BDA" w:rsidRPr="00FC6B4F">
        <w:rPr>
          <w:color w:val="000000"/>
          <w:sz w:val="28"/>
          <w:szCs w:val="28"/>
        </w:rPr>
        <w:t>образование</w:t>
      </w:r>
      <w:proofErr w:type="spellEnd"/>
    </w:p>
    <w:p w:rsidR="00422BDA" w:rsidRPr="00FC6B4F" w:rsidRDefault="00FC6B4F" w:rsidP="00FA18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C6B4F">
        <w:rPr>
          <w:color w:val="000000"/>
          <w:sz w:val="28"/>
          <w:szCs w:val="28"/>
        </w:rPr>
        <w:t>Регулятивные</w:t>
      </w:r>
      <w:proofErr w:type="gramEnd"/>
      <w:r w:rsidR="00422BDA">
        <w:rPr>
          <w:color w:val="000000"/>
          <w:sz w:val="28"/>
          <w:szCs w:val="28"/>
        </w:rPr>
        <w:t xml:space="preserve">: </w:t>
      </w:r>
      <w:r w:rsidR="00422BDA" w:rsidRPr="00FC6B4F">
        <w:rPr>
          <w:color w:val="000000"/>
          <w:sz w:val="28"/>
          <w:szCs w:val="28"/>
        </w:rPr>
        <w:t>соотнесение известного и неизвестного</w:t>
      </w:r>
      <w:r w:rsidR="00422BDA">
        <w:rPr>
          <w:color w:val="000000"/>
          <w:sz w:val="28"/>
          <w:szCs w:val="28"/>
        </w:rPr>
        <w:t xml:space="preserve">; </w:t>
      </w:r>
      <w:r w:rsidR="00422BDA" w:rsidRPr="00FC6B4F">
        <w:rPr>
          <w:color w:val="000000"/>
          <w:sz w:val="28"/>
          <w:szCs w:val="28"/>
        </w:rPr>
        <w:t>планирование</w:t>
      </w:r>
      <w:r w:rsidR="00422BDA">
        <w:rPr>
          <w:color w:val="000000"/>
          <w:sz w:val="28"/>
          <w:szCs w:val="28"/>
        </w:rPr>
        <w:t xml:space="preserve">; </w:t>
      </w:r>
      <w:r w:rsidR="00422BDA" w:rsidRPr="00FC6B4F">
        <w:rPr>
          <w:color w:val="000000"/>
          <w:sz w:val="28"/>
          <w:szCs w:val="28"/>
        </w:rPr>
        <w:t>оценка</w:t>
      </w:r>
      <w:r w:rsidR="00422BDA">
        <w:rPr>
          <w:color w:val="000000"/>
          <w:sz w:val="28"/>
          <w:szCs w:val="28"/>
        </w:rPr>
        <w:t>;</w:t>
      </w:r>
      <w:r w:rsidR="00422BDA" w:rsidRPr="00FC6B4F">
        <w:rPr>
          <w:color w:val="000000"/>
          <w:sz w:val="28"/>
          <w:szCs w:val="28"/>
        </w:rPr>
        <w:t xml:space="preserve"> способность к волевому усилию</w:t>
      </w:r>
    </w:p>
    <w:p w:rsidR="00FC6B4F" w:rsidRPr="00FC6B4F" w:rsidRDefault="00FC6B4F" w:rsidP="00FA18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6B4F">
        <w:rPr>
          <w:color w:val="000000"/>
          <w:sz w:val="28"/>
          <w:szCs w:val="28"/>
        </w:rPr>
        <w:t>Познавательные</w:t>
      </w:r>
      <w:r w:rsidR="00422BDA">
        <w:rPr>
          <w:color w:val="000000"/>
          <w:sz w:val="28"/>
          <w:szCs w:val="28"/>
        </w:rPr>
        <w:t xml:space="preserve">: </w:t>
      </w:r>
      <w:r w:rsidR="00422BDA" w:rsidRPr="00FC6B4F">
        <w:rPr>
          <w:color w:val="000000"/>
          <w:sz w:val="28"/>
          <w:szCs w:val="28"/>
        </w:rPr>
        <w:t>формулирование цели</w:t>
      </w:r>
      <w:r w:rsidR="00422BDA">
        <w:rPr>
          <w:color w:val="000000"/>
          <w:sz w:val="28"/>
          <w:szCs w:val="28"/>
        </w:rPr>
        <w:t xml:space="preserve">; </w:t>
      </w:r>
      <w:r w:rsidR="00422BDA" w:rsidRPr="00FC6B4F">
        <w:rPr>
          <w:color w:val="000000"/>
          <w:sz w:val="28"/>
          <w:szCs w:val="28"/>
        </w:rPr>
        <w:t>выделение необходимой информации</w:t>
      </w:r>
      <w:r w:rsidR="00422BDA" w:rsidRPr="00422BDA">
        <w:rPr>
          <w:color w:val="000000"/>
          <w:sz w:val="28"/>
          <w:szCs w:val="28"/>
        </w:rPr>
        <w:t>;  структурирование; выбор эффективных способов решения учебной задачи</w:t>
      </w:r>
      <w:r w:rsidR="00422BDA">
        <w:rPr>
          <w:color w:val="000000"/>
          <w:sz w:val="28"/>
          <w:szCs w:val="28"/>
        </w:rPr>
        <w:t xml:space="preserve">; </w:t>
      </w:r>
      <w:r w:rsidR="00422BDA" w:rsidRPr="00422BDA">
        <w:rPr>
          <w:color w:val="000000"/>
          <w:sz w:val="28"/>
          <w:szCs w:val="28"/>
        </w:rPr>
        <w:t>рефлексия</w:t>
      </w:r>
      <w:r w:rsidR="00422BDA">
        <w:rPr>
          <w:color w:val="000000"/>
          <w:sz w:val="28"/>
          <w:szCs w:val="28"/>
        </w:rPr>
        <w:t xml:space="preserve">; </w:t>
      </w:r>
      <w:r w:rsidR="00422BDA" w:rsidRPr="00422BDA">
        <w:rPr>
          <w:color w:val="000000"/>
          <w:sz w:val="28"/>
          <w:szCs w:val="28"/>
        </w:rPr>
        <w:t>анализ и синтез</w:t>
      </w:r>
      <w:r w:rsidR="00422BDA">
        <w:rPr>
          <w:color w:val="000000"/>
          <w:sz w:val="28"/>
          <w:szCs w:val="28"/>
        </w:rPr>
        <w:t xml:space="preserve">; </w:t>
      </w:r>
      <w:r w:rsidR="00422BDA" w:rsidRPr="00422BDA">
        <w:rPr>
          <w:color w:val="000000"/>
          <w:sz w:val="28"/>
          <w:szCs w:val="28"/>
        </w:rPr>
        <w:t>сравнение</w:t>
      </w:r>
      <w:r w:rsidR="00422BDA">
        <w:rPr>
          <w:color w:val="000000"/>
          <w:sz w:val="28"/>
          <w:szCs w:val="28"/>
        </w:rPr>
        <w:t xml:space="preserve">; </w:t>
      </w:r>
      <w:r w:rsidR="00422BDA" w:rsidRPr="00422BDA">
        <w:rPr>
          <w:color w:val="000000"/>
          <w:sz w:val="28"/>
          <w:szCs w:val="28"/>
        </w:rPr>
        <w:t>классификации</w:t>
      </w:r>
      <w:r w:rsidR="00422BDA">
        <w:rPr>
          <w:color w:val="000000"/>
          <w:sz w:val="28"/>
          <w:szCs w:val="28"/>
        </w:rPr>
        <w:t xml:space="preserve">; </w:t>
      </w:r>
      <w:r w:rsidR="00422BDA" w:rsidRPr="00422BDA">
        <w:rPr>
          <w:color w:val="000000"/>
          <w:sz w:val="28"/>
          <w:szCs w:val="28"/>
        </w:rPr>
        <w:t>действия постановки и решения проблемы</w:t>
      </w:r>
    </w:p>
    <w:p w:rsidR="00FC6B4F" w:rsidRPr="00422BDA" w:rsidRDefault="00FC6B4F" w:rsidP="00FA18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C6B4F">
        <w:rPr>
          <w:color w:val="000000"/>
          <w:sz w:val="28"/>
          <w:szCs w:val="28"/>
        </w:rPr>
        <w:lastRenderedPageBreak/>
        <w:t>Коммуникативные</w:t>
      </w:r>
      <w:proofErr w:type="gramEnd"/>
      <w:r w:rsidR="00422BDA" w:rsidRPr="00422BDA">
        <w:rPr>
          <w:color w:val="000000"/>
          <w:sz w:val="28"/>
          <w:szCs w:val="28"/>
        </w:rPr>
        <w:t>:</w:t>
      </w:r>
      <w:r w:rsidR="00FA1836" w:rsidRPr="00422BDA">
        <w:rPr>
          <w:color w:val="000000"/>
          <w:sz w:val="28"/>
          <w:szCs w:val="28"/>
        </w:rPr>
        <w:t xml:space="preserve"> </w:t>
      </w:r>
      <w:r w:rsidRPr="00422BDA">
        <w:rPr>
          <w:color w:val="000000"/>
          <w:sz w:val="28"/>
          <w:szCs w:val="28"/>
        </w:rPr>
        <w:t>строить продуктивное взаимодействие между сверстниками и педагогами</w:t>
      </w:r>
      <w:r w:rsidR="00422BDA">
        <w:rPr>
          <w:color w:val="000000"/>
          <w:sz w:val="28"/>
          <w:szCs w:val="28"/>
        </w:rPr>
        <w:t xml:space="preserve">; </w:t>
      </w:r>
      <w:r w:rsidRPr="00422BDA">
        <w:rPr>
          <w:color w:val="000000"/>
          <w:sz w:val="28"/>
          <w:szCs w:val="28"/>
        </w:rPr>
        <w:t>постановка вопросов</w:t>
      </w:r>
      <w:r w:rsidR="00422BDA">
        <w:rPr>
          <w:color w:val="000000"/>
          <w:sz w:val="28"/>
          <w:szCs w:val="28"/>
        </w:rPr>
        <w:t xml:space="preserve">; </w:t>
      </w:r>
      <w:r w:rsidRPr="00422BDA">
        <w:rPr>
          <w:color w:val="000000"/>
          <w:sz w:val="28"/>
          <w:szCs w:val="28"/>
        </w:rPr>
        <w:t>разрешение конфликтов</w:t>
      </w:r>
    </w:p>
    <w:p w:rsidR="00781907" w:rsidRDefault="00781907" w:rsidP="00781907">
      <w:pPr>
        <w:pStyle w:val="Default"/>
        <w:spacing w:line="360" w:lineRule="auto"/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Основную часть учебного предмета «Физическая культура» занимают спортивные игры. Спортивные игры – это виды игровых состязаний, в основе которых лежат различные технические и тактические приемы поражения определенной цели спортивным снарядом в процессе противоборства двух или нескольких команд. Большинство спортивных игр представляет собой комплексы естественных движений, физических упражнений (бег, прыжки, метания, удары и т.п.), выполняемые игроком или взаимодействующими партнѐрами в борьбе с соперником и направленные на создание игровых ситуаций, которые в итоге обеспечивают победу. </w:t>
      </w:r>
    </w:p>
    <w:p w:rsidR="00781907" w:rsidRPr="00781907" w:rsidRDefault="00781907" w:rsidP="0078190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81907">
        <w:rPr>
          <w:bCs/>
          <w:i/>
          <w:iCs/>
          <w:sz w:val="28"/>
          <w:szCs w:val="28"/>
        </w:rPr>
        <w:t>Спортивные игры</w:t>
      </w:r>
      <w:r w:rsidRPr="00781907">
        <w:rPr>
          <w:b/>
          <w:bCs/>
          <w:i/>
          <w:iCs/>
          <w:sz w:val="28"/>
          <w:szCs w:val="28"/>
        </w:rPr>
        <w:t xml:space="preserve"> </w:t>
      </w:r>
      <w:r w:rsidRPr="00781907">
        <w:rPr>
          <w:sz w:val="28"/>
          <w:szCs w:val="28"/>
        </w:rPr>
        <w:t xml:space="preserve">– высшая ступень подвижных игр. Правила в них строго регламентированы, они требуют специальных площадок и оборудования. Для спортивных игр характерным является наличие сложной техники движений и определенной тактики поведения в процессе игры. Это требует от участников специальной подготовки, тренировки. Каждая игра рассчитана на точно установленное количество </w:t>
      </w:r>
      <w:proofErr w:type="gramStart"/>
      <w:r w:rsidRPr="00781907">
        <w:rPr>
          <w:sz w:val="28"/>
          <w:szCs w:val="28"/>
        </w:rPr>
        <w:t>играющих</w:t>
      </w:r>
      <w:proofErr w:type="gramEnd"/>
      <w:r w:rsidRPr="00781907">
        <w:rPr>
          <w:sz w:val="28"/>
          <w:szCs w:val="28"/>
        </w:rPr>
        <w:t xml:space="preserve">, определенную площадку, инвентарь. </w:t>
      </w:r>
    </w:p>
    <w:p w:rsidR="00781907" w:rsidRPr="00781907" w:rsidRDefault="00781907" w:rsidP="0078190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81907">
        <w:rPr>
          <w:sz w:val="28"/>
          <w:szCs w:val="28"/>
        </w:rPr>
        <w:t xml:space="preserve">По своему воздействию спортивные игры являются наиболее комплексным и универсальным средством развития психомоторики человека. Специально подобранные игровые упражнения, выполняемые индивидуально, в двойках, тройках, командах, подвижные игры и задания с мячом создают неограниченные возможности для </w:t>
      </w:r>
      <w:proofErr w:type="gramStart"/>
      <w:r w:rsidRPr="00781907">
        <w:rPr>
          <w:sz w:val="28"/>
          <w:szCs w:val="28"/>
        </w:rPr>
        <w:t>развития</w:t>
      </w:r>
      <w:proofErr w:type="gramEnd"/>
      <w:r w:rsidRPr="00781907">
        <w:rPr>
          <w:sz w:val="28"/>
          <w:szCs w:val="28"/>
        </w:rPr>
        <w:t xml:space="preserve"> прежде всего координационных способностей (ориентирование в пространстве, быстрота реакций и перестроения двигательных действий, точность дифференцирования и оценивания пространственных, силовых и временных параметров движений, способность к согласованию отдельных движений в целостные комбинации). </w:t>
      </w:r>
    </w:p>
    <w:p w:rsidR="00781907" w:rsidRPr="00781907" w:rsidRDefault="00781907" w:rsidP="0078190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81907">
        <w:rPr>
          <w:sz w:val="28"/>
          <w:szCs w:val="28"/>
        </w:rPr>
        <w:lastRenderedPageBreak/>
        <w:t xml:space="preserve">В процессе занятий спортивными играми развиваются также все другие двигательные (физические) способности: скоростные, скоростно-силовые (рывки, прыжки с мячом и без мяча, броски и передачи мяча и т. п.), выносливость (длительное выполнение упражнений с мячом и без мяча с разной, часто высокой скоростью) и др., а также всевозможные сочетания двигательных способностей (силовая и скоростная выносливость, «взрывная сила», «координационная выносливость»). </w:t>
      </w:r>
      <w:proofErr w:type="gramEnd"/>
    </w:p>
    <w:p w:rsidR="00781907" w:rsidRPr="00781907" w:rsidRDefault="00781907" w:rsidP="007819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1907">
        <w:rPr>
          <w:sz w:val="28"/>
          <w:szCs w:val="28"/>
        </w:rPr>
        <w:t xml:space="preserve">Одновременно </w:t>
      </w:r>
      <w:r w:rsidRPr="00781907">
        <w:rPr>
          <w:i/>
          <w:iCs/>
          <w:sz w:val="28"/>
          <w:szCs w:val="28"/>
        </w:rPr>
        <w:t xml:space="preserve">материал по спортивным играм </w:t>
      </w:r>
      <w:r w:rsidRPr="00781907">
        <w:rPr>
          <w:sz w:val="28"/>
          <w:szCs w:val="28"/>
        </w:rPr>
        <w:t xml:space="preserve">оказывает </w:t>
      </w:r>
      <w:r w:rsidRPr="00781907">
        <w:rPr>
          <w:i/>
          <w:iCs/>
          <w:sz w:val="28"/>
          <w:szCs w:val="28"/>
        </w:rPr>
        <w:t xml:space="preserve">многостороннее влияние на развитие психических процессов </w:t>
      </w:r>
      <w:r w:rsidRPr="00781907">
        <w:rPr>
          <w:sz w:val="28"/>
          <w:szCs w:val="28"/>
        </w:rPr>
        <w:t xml:space="preserve">занимающегося (восприятие, внимание, память, мышление, воображение и др.); на </w:t>
      </w:r>
      <w:r w:rsidRPr="00781907">
        <w:rPr>
          <w:i/>
          <w:iCs/>
          <w:sz w:val="28"/>
          <w:szCs w:val="28"/>
        </w:rPr>
        <w:t>воспитание нравственных и волевых качеств</w:t>
      </w:r>
      <w:r w:rsidRPr="00781907">
        <w:rPr>
          <w:sz w:val="28"/>
          <w:szCs w:val="28"/>
        </w:rPr>
        <w:t xml:space="preserve">, что создается главным образом необходимостью соблюдения правил и условий игровых упражнений и самой игры; на согласование индивидуальных, групповых и командных взаимодействий партнеров и соперников. </w:t>
      </w:r>
      <w:r w:rsidRPr="00781907">
        <w:rPr>
          <w:i/>
          <w:iCs/>
          <w:sz w:val="28"/>
          <w:szCs w:val="28"/>
        </w:rPr>
        <w:t xml:space="preserve">Особенно игровые упражнения </w:t>
      </w:r>
      <w:r w:rsidRPr="00781907">
        <w:rPr>
          <w:sz w:val="28"/>
          <w:szCs w:val="28"/>
        </w:rPr>
        <w:t>содействуют воспитанию таких волевых качеств, как инициативность и самостоятельность, поскольку игроку приходится самостоятельно быстро и своевременно принимать решения и осуществлять двигательные действия.</w:t>
      </w:r>
    </w:p>
    <w:p w:rsidR="00781907" w:rsidRPr="00781907" w:rsidRDefault="00EF3049" w:rsidP="00EF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образовательной организации, которой 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работаю в качестве приоритетной спортивной игры мною был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выбран «Во</w:t>
      </w:r>
      <w:r w:rsidR="00781907" w:rsidRPr="00781907">
        <w:rPr>
          <w:rFonts w:ascii="Times New Roman" w:hAnsi="Times New Roman" w:cs="Times New Roman"/>
          <w:sz w:val="28"/>
          <w:szCs w:val="28"/>
          <w:lang w:eastAsia="ru-RU"/>
        </w:rPr>
        <w:t>лейбол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81907" w:rsidRPr="00781907">
        <w:rPr>
          <w:rFonts w:ascii="Times New Roman" w:hAnsi="Times New Roman" w:cs="Times New Roman"/>
          <w:sz w:val="28"/>
          <w:szCs w:val="28"/>
          <w:lang w:eastAsia="ru-RU"/>
        </w:rPr>
        <w:t>. Эт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1907" w:rsidRPr="00781907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командная игра прочно завоевала симпатию людей различного возраста. Развитие физических качеств, укрепление </w:t>
      </w:r>
      <w:proofErr w:type="spellStart"/>
      <w:r w:rsidR="00781907" w:rsidRPr="00781907">
        <w:rPr>
          <w:rFonts w:ascii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="00781907" w:rsidRPr="00781907">
        <w:rPr>
          <w:rFonts w:ascii="Times New Roman" w:hAnsi="Times New Roman" w:cs="Times New Roman"/>
          <w:sz w:val="28"/>
          <w:szCs w:val="28"/>
          <w:lang w:eastAsia="ru-RU"/>
        </w:rPr>
        <w:t xml:space="preserve"> – двигательного аппарата, повышение работоспособности организма, эмоциональный заряд, сохранение бодрости – вот далеко не полный перечень его достоинств. </w:t>
      </w:r>
    </w:p>
    <w:p w:rsidR="00EF3049" w:rsidRPr="00112817" w:rsidRDefault="00EF3049" w:rsidP="00112817">
      <w:pPr>
        <w:rPr>
          <w:rFonts w:ascii="Times New Roman" w:hAnsi="Times New Roman" w:cs="Times New Roman"/>
          <w:b/>
          <w:sz w:val="28"/>
          <w:szCs w:val="28"/>
        </w:rPr>
      </w:pPr>
      <w:r w:rsidRPr="00112817">
        <w:rPr>
          <w:rFonts w:ascii="Times New Roman" w:hAnsi="Times New Roman" w:cs="Times New Roman"/>
          <w:b/>
          <w:sz w:val="28"/>
          <w:szCs w:val="28"/>
        </w:rPr>
        <w:t>5 Новизна опыта</w:t>
      </w:r>
    </w:p>
    <w:p w:rsidR="00EF3049" w:rsidRDefault="00EF3049" w:rsidP="00EF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Рассмотрена возможность включения специальной подготовки обучающихся к спортивной игре «Волейбол», в</w:t>
      </w:r>
      <w:r w:rsidR="00D5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которой происходит формирование </w:t>
      </w:r>
      <w:r w:rsidR="00D5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 обучающихся, совершенствование основных индивидуальных приемов игры с целью проявления устойчивого интереса обучающихся к данной спортивной игре.</w:t>
      </w:r>
    </w:p>
    <w:p w:rsidR="00D52421" w:rsidRPr="00D52421" w:rsidRDefault="00D52421" w:rsidP="00D5242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52421">
        <w:rPr>
          <w:b/>
          <w:sz w:val="28"/>
          <w:szCs w:val="28"/>
        </w:rPr>
        <w:t>6 Технология опыта</w:t>
      </w:r>
    </w:p>
    <w:p w:rsidR="00D52421" w:rsidRPr="00D52421" w:rsidRDefault="00D52421" w:rsidP="00A22BE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52421">
        <w:rPr>
          <w:sz w:val="28"/>
          <w:szCs w:val="28"/>
        </w:rPr>
        <w:t xml:space="preserve">В настоящее время важна </w:t>
      </w:r>
      <w:r w:rsidRPr="00D52421">
        <w:rPr>
          <w:b/>
          <w:bCs/>
          <w:i/>
          <w:iCs/>
          <w:sz w:val="28"/>
          <w:szCs w:val="28"/>
        </w:rPr>
        <w:t xml:space="preserve">проблема повышения эффективности </w:t>
      </w:r>
      <w:r w:rsidR="00A22BE5">
        <w:rPr>
          <w:b/>
          <w:bCs/>
          <w:i/>
          <w:iCs/>
          <w:sz w:val="28"/>
          <w:szCs w:val="28"/>
        </w:rPr>
        <w:t>физического развития детей</w:t>
      </w:r>
      <w:r w:rsidRPr="00D52421">
        <w:rPr>
          <w:sz w:val="28"/>
          <w:szCs w:val="28"/>
        </w:rPr>
        <w:t>. Е</w:t>
      </w:r>
      <w:r w:rsidR="00A22BE5">
        <w:rPr>
          <w:sz w:val="28"/>
          <w:szCs w:val="28"/>
        </w:rPr>
        <w:t>е</w:t>
      </w:r>
      <w:r w:rsidRPr="00D52421">
        <w:rPr>
          <w:sz w:val="28"/>
          <w:szCs w:val="28"/>
        </w:rPr>
        <w:t xml:space="preserve"> можно успешно реализовать, применяя различные средства, методы, способы физического воспитания</w:t>
      </w:r>
      <w:r w:rsidR="00A22BE5">
        <w:rPr>
          <w:sz w:val="28"/>
          <w:szCs w:val="28"/>
        </w:rPr>
        <w:t>, развития интереса к спортивным играм</w:t>
      </w:r>
      <w:r w:rsidRPr="00D52421">
        <w:rPr>
          <w:sz w:val="28"/>
          <w:szCs w:val="28"/>
        </w:rPr>
        <w:t xml:space="preserve">. </w:t>
      </w:r>
    </w:p>
    <w:p w:rsidR="00D52421" w:rsidRPr="00D52421" w:rsidRDefault="00D52421" w:rsidP="00D52421">
      <w:pPr>
        <w:pStyle w:val="Default"/>
        <w:spacing w:line="360" w:lineRule="auto"/>
        <w:jc w:val="both"/>
        <w:rPr>
          <w:sz w:val="28"/>
          <w:szCs w:val="28"/>
        </w:rPr>
      </w:pPr>
      <w:r w:rsidRPr="00D52421">
        <w:rPr>
          <w:i/>
          <w:iCs/>
          <w:sz w:val="28"/>
          <w:szCs w:val="28"/>
        </w:rPr>
        <w:t xml:space="preserve">Для определения уровня физической подготовленности школьников </w:t>
      </w:r>
      <w:r w:rsidRPr="00D52421">
        <w:rPr>
          <w:sz w:val="28"/>
          <w:szCs w:val="28"/>
        </w:rPr>
        <w:t xml:space="preserve">используются </w:t>
      </w:r>
      <w:r w:rsidRPr="00D52421">
        <w:rPr>
          <w:i/>
          <w:iCs/>
          <w:sz w:val="28"/>
          <w:szCs w:val="28"/>
        </w:rPr>
        <w:t>следующие тесты</w:t>
      </w:r>
      <w:r w:rsidRPr="00D52421">
        <w:rPr>
          <w:sz w:val="28"/>
          <w:szCs w:val="28"/>
        </w:rPr>
        <w:t xml:space="preserve">: </w:t>
      </w:r>
    </w:p>
    <w:p w:rsidR="00D52421" w:rsidRPr="00D52421" w:rsidRDefault="00D52421" w:rsidP="00D52421">
      <w:pPr>
        <w:pStyle w:val="Default"/>
        <w:spacing w:line="360" w:lineRule="auto"/>
        <w:jc w:val="both"/>
        <w:rPr>
          <w:sz w:val="28"/>
          <w:szCs w:val="28"/>
        </w:rPr>
      </w:pPr>
      <w:r w:rsidRPr="00D52421">
        <w:rPr>
          <w:sz w:val="28"/>
          <w:szCs w:val="28"/>
        </w:rPr>
        <w:t xml:space="preserve">- бег 30 метров (быстрота); </w:t>
      </w:r>
    </w:p>
    <w:p w:rsidR="00D52421" w:rsidRPr="00D52421" w:rsidRDefault="00D52421" w:rsidP="00D52421">
      <w:pPr>
        <w:pStyle w:val="Default"/>
        <w:spacing w:line="360" w:lineRule="auto"/>
        <w:jc w:val="both"/>
        <w:rPr>
          <w:sz w:val="28"/>
          <w:szCs w:val="28"/>
        </w:rPr>
      </w:pPr>
      <w:r w:rsidRPr="00D52421">
        <w:rPr>
          <w:sz w:val="28"/>
          <w:szCs w:val="28"/>
        </w:rPr>
        <w:t xml:space="preserve">- челночный бег 3*10 метров (ловкость); </w:t>
      </w:r>
    </w:p>
    <w:p w:rsidR="00D52421" w:rsidRPr="00D52421" w:rsidRDefault="00D52421" w:rsidP="00D52421">
      <w:pPr>
        <w:pStyle w:val="Default"/>
        <w:spacing w:line="360" w:lineRule="auto"/>
        <w:jc w:val="both"/>
        <w:rPr>
          <w:sz w:val="28"/>
          <w:szCs w:val="28"/>
        </w:rPr>
      </w:pPr>
      <w:r w:rsidRPr="00D52421">
        <w:rPr>
          <w:sz w:val="28"/>
          <w:szCs w:val="28"/>
        </w:rPr>
        <w:t xml:space="preserve">- подтягивание на перекладине у мальчиков и поднимание туловища из виса у девочек (сила); </w:t>
      </w:r>
    </w:p>
    <w:p w:rsidR="00D52421" w:rsidRPr="00D52421" w:rsidRDefault="00D52421" w:rsidP="00D52421">
      <w:pPr>
        <w:pStyle w:val="Default"/>
        <w:spacing w:line="360" w:lineRule="auto"/>
        <w:jc w:val="both"/>
        <w:rPr>
          <w:sz w:val="28"/>
          <w:szCs w:val="28"/>
        </w:rPr>
      </w:pPr>
      <w:r w:rsidRPr="00D52421">
        <w:rPr>
          <w:sz w:val="28"/>
          <w:szCs w:val="28"/>
        </w:rPr>
        <w:t xml:space="preserve">- 1000 метров (выносливость); </w:t>
      </w:r>
    </w:p>
    <w:p w:rsidR="00D52421" w:rsidRPr="00D52421" w:rsidRDefault="00D52421" w:rsidP="00D52421">
      <w:pPr>
        <w:pStyle w:val="Default"/>
        <w:spacing w:line="360" w:lineRule="auto"/>
        <w:jc w:val="both"/>
        <w:rPr>
          <w:sz w:val="28"/>
          <w:szCs w:val="28"/>
        </w:rPr>
      </w:pPr>
      <w:r w:rsidRPr="00D52421">
        <w:rPr>
          <w:sz w:val="28"/>
          <w:szCs w:val="28"/>
        </w:rPr>
        <w:t xml:space="preserve">- наклон вперед из </w:t>
      </w:r>
      <w:proofErr w:type="gramStart"/>
      <w:r w:rsidRPr="00D52421">
        <w:rPr>
          <w:sz w:val="28"/>
          <w:szCs w:val="28"/>
        </w:rPr>
        <w:t>положения</w:t>
      </w:r>
      <w:proofErr w:type="gramEnd"/>
      <w:r w:rsidRPr="00D52421">
        <w:rPr>
          <w:sz w:val="28"/>
          <w:szCs w:val="28"/>
        </w:rPr>
        <w:t xml:space="preserve"> сидя на полу (гибкость).</w:t>
      </w:r>
    </w:p>
    <w:p w:rsidR="00D52421" w:rsidRPr="00A22BE5" w:rsidRDefault="00A22BE5" w:rsidP="00D524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 урока по физической культуре (волейбол) в 7 классе </w:t>
      </w:r>
    </w:p>
    <w:tbl>
      <w:tblPr>
        <w:tblStyle w:val="a5"/>
        <w:tblW w:w="0" w:type="auto"/>
        <w:tblLook w:val="04A0"/>
      </w:tblPr>
      <w:tblGrid>
        <w:gridCol w:w="4361"/>
        <w:gridCol w:w="9922"/>
      </w:tblGrid>
      <w:tr w:rsidR="00AD1617" w:rsidRPr="00D52421" w:rsidTr="00112817">
        <w:tc>
          <w:tcPr>
            <w:tcW w:w="4361" w:type="dxa"/>
          </w:tcPr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Параметры</w:t>
            </w:r>
          </w:p>
        </w:tc>
        <w:tc>
          <w:tcPr>
            <w:tcW w:w="9922" w:type="dxa"/>
          </w:tcPr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</w:tc>
      </w:tr>
      <w:tr w:rsidR="00AD1617" w:rsidRPr="00D52421" w:rsidTr="00112817">
        <w:tc>
          <w:tcPr>
            <w:tcW w:w="4361" w:type="dxa"/>
          </w:tcPr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и место урока в системе программного материала</w:t>
            </w:r>
          </w:p>
        </w:tc>
        <w:tc>
          <w:tcPr>
            <w:tcW w:w="9922" w:type="dxa"/>
          </w:tcPr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Тема: </w:t>
            </w:r>
            <w:r w:rsidRPr="00D524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</w:t>
            </w:r>
            <w:r w:rsidRPr="00D52421">
              <w:rPr>
                <w:rFonts w:ascii="Times New Roman" w:hAnsi="Times New Roman" w:cs="Times New Roman"/>
                <w:sz w:val="28"/>
                <w:szCs w:val="28"/>
              </w:rPr>
              <w:t>передач мяча сверху и снизу в парах, через сетку</w:t>
            </w:r>
          </w:p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sz w:val="28"/>
                <w:szCs w:val="28"/>
              </w:rPr>
              <w:t>Раздел: Спортивные игры «Волейбол»</w:t>
            </w:r>
          </w:p>
        </w:tc>
      </w:tr>
      <w:tr w:rsidR="00AD1617" w:rsidRPr="00D52421" w:rsidTr="00112817">
        <w:tc>
          <w:tcPr>
            <w:tcW w:w="4361" w:type="dxa"/>
          </w:tcPr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урока</w:t>
            </w:r>
          </w:p>
        </w:tc>
        <w:tc>
          <w:tcPr>
            <w:tcW w:w="9922" w:type="dxa"/>
          </w:tcPr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Усовершенствование приемов и передач мяча, с закреплением верхней передачи </w:t>
            </w: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мяча в парах через сетку.</w:t>
            </w:r>
          </w:p>
        </w:tc>
      </w:tr>
      <w:tr w:rsidR="00AD1617" w:rsidRPr="00D52421" w:rsidTr="00112817">
        <w:tc>
          <w:tcPr>
            <w:tcW w:w="4361" w:type="dxa"/>
          </w:tcPr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Задачи  урока</w:t>
            </w:r>
          </w:p>
        </w:tc>
        <w:tc>
          <w:tcPr>
            <w:tcW w:w="9922" w:type="dxa"/>
          </w:tcPr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D52421">
              <w:rPr>
                <w:bCs/>
                <w:i/>
                <w:color w:val="000000"/>
                <w:sz w:val="28"/>
                <w:szCs w:val="28"/>
              </w:rPr>
              <w:t>Образовательные задачи:</w:t>
            </w:r>
          </w:p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2421">
              <w:rPr>
                <w:bCs/>
                <w:color w:val="000000"/>
                <w:sz w:val="28"/>
                <w:szCs w:val="28"/>
              </w:rPr>
              <w:t>- с</w:t>
            </w:r>
            <w:r w:rsidRPr="00D52421">
              <w:rPr>
                <w:color w:val="000000"/>
                <w:sz w:val="28"/>
                <w:szCs w:val="28"/>
              </w:rPr>
              <w:t>овершенствование  основных индивидуальных технических приемов игры:</w:t>
            </w:r>
          </w:p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2421">
              <w:rPr>
                <w:color w:val="000000"/>
                <w:sz w:val="28"/>
                <w:szCs w:val="28"/>
              </w:rPr>
              <w:t>- совершенствование верхней и нижней передачи мяча сверху и снизу.</w:t>
            </w:r>
          </w:p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технических элементов приема и передач мяча различными способами;</w:t>
            </w:r>
          </w:p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4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усвоение терминологии и теоретической основы игры.</w:t>
            </w:r>
          </w:p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52421">
              <w:rPr>
                <w:bCs/>
                <w:i/>
                <w:color w:val="000000"/>
                <w:sz w:val="28"/>
                <w:szCs w:val="28"/>
              </w:rPr>
              <w:t>Воспитательные задачи:</w:t>
            </w:r>
          </w:p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2421">
              <w:rPr>
                <w:color w:val="000000"/>
                <w:sz w:val="28"/>
                <w:szCs w:val="28"/>
                <w:shd w:val="clear" w:color="auto" w:fill="FFFFFF"/>
              </w:rPr>
              <w:t>- воспитание толерантного отношения учащихся друг к другу;</w:t>
            </w:r>
          </w:p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2421">
              <w:rPr>
                <w:color w:val="000000"/>
                <w:sz w:val="28"/>
                <w:szCs w:val="28"/>
                <w:shd w:val="clear" w:color="auto" w:fill="FFFFFF"/>
              </w:rPr>
              <w:t>- формирование у учащихся устойчивого интереса к занятиям волейболом; </w:t>
            </w:r>
          </w:p>
          <w:p w:rsidR="00AD1617" w:rsidRPr="00D52421" w:rsidRDefault="00AD1617" w:rsidP="00D524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52421">
              <w:rPr>
                <w:bCs/>
                <w:i/>
                <w:color w:val="000000"/>
                <w:sz w:val="28"/>
                <w:szCs w:val="28"/>
              </w:rPr>
              <w:t>Оздоровительные и развивающие задачи:</w:t>
            </w:r>
          </w:p>
          <w:p w:rsidR="00AD1617" w:rsidRPr="00D52421" w:rsidRDefault="00AD1617" w:rsidP="00D524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sz w:val="28"/>
                <w:szCs w:val="28"/>
                <w:shd w:val="clear" w:color="auto" w:fill="FFFFFF"/>
              </w:rPr>
              <w:t>- воспитание физических способностей (силовых, скоростных, скоростно-силовых, координационных, выносливости, гибкости);</w:t>
            </w:r>
          </w:p>
          <w:p w:rsidR="00AD1617" w:rsidRPr="00D52421" w:rsidRDefault="00AD1617" w:rsidP="00D524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sz w:val="28"/>
                <w:szCs w:val="28"/>
                <w:shd w:val="clear" w:color="auto" w:fill="FFFFFF"/>
              </w:rPr>
              <w:t>-  </w:t>
            </w:r>
            <w:r w:rsidRPr="00D52421">
              <w:rPr>
                <w:sz w:val="28"/>
                <w:szCs w:val="28"/>
              </w:rPr>
              <w:t>формирование правильной осанки.</w:t>
            </w:r>
          </w:p>
        </w:tc>
      </w:tr>
      <w:tr w:rsidR="00AD1617" w:rsidRPr="00D52421" w:rsidTr="00112817">
        <w:tc>
          <w:tcPr>
            <w:tcW w:w="4361" w:type="dxa"/>
          </w:tcPr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универсальных учебных действий</w:t>
            </w:r>
          </w:p>
        </w:tc>
        <w:tc>
          <w:tcPr>
            <w:tcW w:w="9922" w:type="dxa"/>
          </w:tcPr>
          <w:p w:rsidR="00AD1617" w:rsidRPr="00D52421" w:rsidRDefault="00AD1617" w:rsidP="00D524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D52421">
              <w:rPr>
                <w:b/>
                <w:i/>
                <w:color w:val="000000"/>
                <w:sz w:val="28"/>
                <w:szCs w:val="28"/>
              </w:rPr>
              <w:t>- п</w:t>
            </w:r>
            <w:r w:rsidRPr="00D52421">
              <w:rPr>
                <w:b/>
                <w:bCs/>
                <w:i/>
                <w:color w:val="333333"/>
                <w:sz w:val="28"/>
                <w:szCs w:val="28"/>
              </w:rPr>
              <w:t>редметные:</w:t>
            </w:r>
            <w:r w:rsidRPr="00D52421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D52421">
              <w:rPr>
                <w:color w:val="333333"/>
                <w:sz w:val="28"/>
                <w:szCs w:val="28"/>
              </w:rPr>
              <w:t>совершенствование техники ведения мяча, передачи - ловли волейбольного мяча при работе в парах</w:t>
            </w:r>
          </w:p>
          <w:p w:rsidR="00AD1617" w:rsidRPr="00D52421" w:rsidRDefault="00AD1617" w:rsidP="00D5242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4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личностные:</w:t>
            </w:r>
            <w:r w:rsidRPr="00D524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24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развитие скоростно-силовые качества, быстроту реакции, точность движений, меткость, </w:t>
            </w: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сотрудничества со </w:t>
            </w: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сверстниками, развитие самостоятельности и личной ответственности за свои поступки, позитивное отношение к процессу обучения, к своим партнерам в парах, в </w:t>
            </w:r>
            <w:proofErr w:type="spellStart"/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D1617" w:rsidRPr="00D52421" w:rsidRDefault="00AD1617" w:rsidP="00D524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proofErr w:type="spellStart"/>
            <w:r w:rsidRPr="00D5242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метапредметные</w:t>
            </w:r>
            <w:proofErr w:type="spellEnd"/>
            <w:r w:rsidRPr="00D5242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:</w:t>
            </w:r>
          </w:p>
          <w:p w:rsidR="00AD1617" w:rsidRPr="00D52421" w:rsidRDefault="00AD1617" w:rsidP="00D524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5242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регулятивные УУД</w:t>
            </w:r>
            <w:r w:rsidRPr="00D524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AD1617" w:rsidRPr="00D52421" w:rsidRDefault="00AD1617" w:rsidP="00D524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524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потребности и умение выполнять упражнения игровой деятельности в волейбол.</w:t>
            </w:r>
          </w:p>
          <w:p w:rsidR="00AD1617" w:rsidRPr="00D52421" w:rsidRDefault="00AD1617" w:rsidP="00D5242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1">
              <w:rPr>
                <w:rFonts w:ascii="Times New Roman" w:hAnsi="Times New Roman" w:cs="Times New Roman"/>
                <w:sz w:val="28"/>
                <w:szCs w:val="28"/>
              </w:rPr>
              <w:t>Обучающиеся самостоятельно регулируют учебную деятельность (слушают, принимают и выполняют учебные задания; планируют свою плотность и корректируют деятельность своего партнера)</w:t>
            </w:r>
          </w:p>
          <w:p w:rsidR="00AD1617" w:rsidRPr="00D52421" w:rsidRDefault="00AD1617" w:rsidP="00D524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4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 УУД</w:t>
            </w:r>
            <w:r w:rsidRPr="00D5242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D1617" w:rsidRPr="00D52421" w:rsidRDefault="00AD1617" w:rsidP="00D524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4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собственного мнения и позиции, договариваться, приходить к общему решению в совместной деятельности.</w:t>
            </w:r>
          </w:p>
          <w:p w:rsidR="00AD1617" w:rsidRPr="00D52421" w:rsidRDefault="00AD1617" w:rsidP="00D5242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1">
              <w:rPr>
                <w:rFonts w:ascii="Times New Roman" w:hAnsi="Times New Roman" w:cs="Times New Roman"/>
                <w:sz w:val="28"/>
                <w:szCs w:val="28"/>
              </w:rPr>
              <w:t>Обучающиеся адекватно использовали речь для диалога и согласования действий с партнером, четко, конкретно излагают содержание приема (упражнения), отвечают на поставленные вопросы;</w:t>
            </w:r>
          </w:p>
          <w:p w:rsidR="00AD1617" w:rsidRPr="00D52421" w:rsidRDefault="00AD1617" w:rsidP="00D524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4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познавательные УУД</w:t>
            </w:r>
            <w:r w:rsidRPr="00D5242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D1617" w:rsidRPr="00D52421" w:rsidRDefault="00AD1617" w:rsidP="00D524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мыслительных операций по каждому из разучиваемых элементов </w:t>
            </w:r>
            <w:r w:rsidRPr="00D52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волейбола. </w:t>
            </w:r>
          </w:p>
        </w:tc>
      </w:tr>
      <w:tr w:rsidR="00AD1617" w:rsidRPr="00D52421" w:rsidTr="00112817">
        <w:tc>
          <w:tcPr>
            <w:tcW w:w="4361" w:type="dxa"/>
          </w:tcPr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Технология и форма организации урока.</w:t>
            </w:r>
          </w:p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Тип урока </w:t>
            </w:r>
          </w:p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2" w:type="dxa"/>
          </w:tcPr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Личностно-ориентированное обучение, </w:t>
            </w:r>
            <w:proofErr w:type="spellStart"/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технологии.</w:t>
            </w:r>
          </w:p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Форма организации урока: фронтальная, поточная, групповая работа в (парах). В соответствии с этим в уроке выделены следующие этапы: </w:t>
            </w:r>
            <w:r w:rsidRPr="00D524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мотивационный этап, процессуальный и</w:t>
            </w:r>
            <w:r w:rsidRPr="00D5242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524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рефлексивно-оценочный этапы.</w:t>
            </w:r>
          </w:p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Комбинированный</w:t>
            </w:r>
          </w:p>
        </w:tc>
      </w:tr>
      <w:tr w:rsidR="00AD1617" w:rsidRPr="00D52421" w:rsidTr="00112817">
        <w:tc>
          <w:tcPr>
            <w:tcW w:w="4361" w:type="dxa"/>
          </w:tcPr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Инвентарь</w:t>
            </w:r>
          </w:p>
        </w:tc>
        <w:tc>
          <w:tcPr>
            <w:tcW w:w="9922" w:type="dxa"/>
          </w:tcPr>
          <w:p w:rsidR="00AD1617" w:rsidRPr="00D52421" w:rsidRDefault="00AD1617" w:rsidP="00D52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волейбольные мячи, сетка, свисток, легкоатлетические барьеры.</w:t>
            </w:r>
          </w:p>
        </w:tc>
      </w:tr>
      <w:tr w:rsidR="00AD1617" w:rsidRPr="00D52421" w:rsidTr="00112817">
        <w:trPr>
          <w:trHeight w:val="975"/>
        </w:trPr>
        <w:tc>
          <w:tcPr>
            <w:tcW w:w="4361" w:type="dxa"/>
          </w:tcPr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2421">
              <w:rPr>
                <w:bCs/>
                <w:color w:val="000000"/>
                <w:sz w:val="28"/>
                <w:szCs w:val="28"/>
              </w:rPr>
              <w:t>Методы обучения</w:t>
            </w:r>
            <w:r w:rsidRPr="00D52421">
              <w:rPr>
                <w:color w:val="000000"/>
                <w:sz w:val="28"/>
                <w:szCs w:val="28"/>
              </w:rPr>
              <w:t xml:space="preserve">: </w:t>
            </w:r>
          </w:p>
          <w:p w:rsidR="00AD1617" w:rsidRPr="00D52421" w:rsidRDefault="00AD1617" w:rsidP="00D52421">
            <w:pPr>
              <w:spacing w:line="360" w:lineRule="auto"/>
              <w:ind w:firstLine="284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2" w:type="dxa"/>
          </w:tcPr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На уроках физкультуры применяются традиционные дидактические методы: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- словесные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- наглядные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- практического упражнения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1. В словесных методах часто используются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- объяснения, когда идет сообщение нового материала или дополнения к технике элементов.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52421">
              <w:rPr>
                <w:rStyle w:val="c1"/>
                <w:sz w:val="28"/>
                <w:szCs w:val="28"/>
              </w:rPr>
              <w:t>п</w:t>
            </w:r>
            <w:proofErr w:type="gramEnd"/>
            <w:r w:rsidRPr="00D52421">
              <w:rPr>
                <w:rStyle w:val="c1"/>
                <w:sz w:val="28"/>
                <w:szCs w:val="28"/>
              </w:rPr>
              <w:t>ояснения и комментарии при выполнении обучающимися отдельных элементов техники, для исправления ошибок и неточностей.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 xml:space="preserve">- </w:t>
            </w:r>
            <w:proofErr w:type="gramStart"/>
            <w:r w:rsidRPr="00D52421">
              <w:rPr>
                <w:rStyle w:val="c1"/>
                <w:sz w:val="28"/>
                <w:szCs w:val="28"/>
              </w:rPr>
              <w:t>р</w:t>
            </w:r>
            <w:proofErr w:type="gramEnd"/>
            <w:r w:rsidRPr="00D52421">
              <w:rPr>
                <w:rStyle w:val="c1"/>
                <w:sz w:val="28"/>
                <w:szCs w:val="28"/>
              </w:rPr>
              <w:t xml:space="preserve">ассказ, беседа проводится при изучении инструкции по технике безопасности. Диалог помогает активизации </w:t>
            </w:r>
            <w:proofErr w:type="gramStart"/>
            <w:r w:rsidRPr="00D52421">
              <w:rPr>
                <w:rStyle w:val="c1"/>
                <w:sz w:val="28"/>
                <w:szCs w:val="28"/>
              </w:rPr>
              <w:t>обучающихся</w:t>
            </w:r>
            <w:proofErr w:type="gramEnd"/>
            <w:r w:rsidRPr="00D52421">
              <w:rPr>
                <w:rStyle w:val="c1"/>
                <w:sz w:val="28"/>
                <w:szCs w:val="28"/>
              </w:rPr>
              <w:t xml:space="preserve"> на освоение данного материала.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2. Наглядные методы даются с использование непосредственного и опосредованного показа. Кроме выполнения упражнений учителем на уроках физкультуры применяется показ наглядных пособий и видео материалов.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Показ на уроках физкультуры играет особую роль, так как обучающиеся запоминают не то, что слышат, а то, что видят. 3.Очень большая и важная группа методов – это практическое выполнение упражнений. Сколько бы обучающийся не знал и не видел упражнений, если он не будет его выполнять сам, то никогда его не освоит. Все движения нужно прочувствовать через своё тело и только при неоднократном повторении упражнения происходит их заучивание.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Методы практического выполнения упражнений проводятся: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- целостным методом: строго регламентированного упражнения, частично регламентированного упражнения.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 xml:space="preserve">- </w:t>
            </w:r>
            <w:proofErr w:type="gramStart"/>
            <w:r w:rsidRPr="00D52421">
              <w:rPr>
                <w:rStyle w:val="c1"/>
                <w:sz w:val="28"/>
                <w:szCs w:val="28"/>
              </w:rPr>
              <w:t>р</w:t>
            </w:r>
            <w:proofErr w:type="gramEnd"/>
            <w:r w:rsidRPr="00D52421">
              <w:rPr>
                <w:rStyle w:val="c1"/>
                <w:sz w:val="28"/>
                <w:szCs w:val="28"/>
              </w:rPr>
              <w:t>асчлененным упражнение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lastRenderedPageBreak/>
              <w:t>- игровым методом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2421">
              <w:rPr>
                <w:rStyle w:val="c1"/>
                <w:sz w:val="28"/>
                <w:szCs w:val="28"/>
              </w:rPr>
              <w:t>-соревновательным методом</w:t>
            </w:r>
          </w:p>
        </w:tc>
      </w:tr>
      <w:tr w:rsidR="00AD1617" w:rsidRPr="00D52421" w:rsidTr="00112817">
        <w:tc>
          <w:tcPr>
            <w:tcW w:w="4361" w:type="dxa"/>
          </w:tcPr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52421">
              <w:rPr>
                <w:bCs/>
                <w:color w:val="000000"/>
                <w:sz w:val="28"/>
                <w:szCs w:val="28"/>
              </w:rPr>
              <w:lastRenderedPageBreak/>
              <w:t>Виды контроля</w:t>
            </w:r>
          </w:p>
        </w:tc>
        <w:tc>
          <w:tcPr>
            <w:tcW w:w="9922" w:type="dxa"/>
          </w:tcPr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2421">
              <w:rPr>
                <w:color w:val="000000"/>
                <w:sz w:val="28"/>
                <w:szCs w:val="28"/>
              </w:rPr>
              <w:t>самоконтроль, взаимоконтроль, контроль учителя.</w:t>
            </w:r>
          </w:p>
          <w:p w:rsidR="00AD1617" w:rsidRPr="00D52421" w:rsidRDefault="00AD1617" w:rsidP="00D5242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sz w:val="28"/>
                <w:szCs w:val="28"/>
              </w:rPr>
            </w:pPr>
          </w:p>
        </w:tc>
      </w:tr>
      <w:tr w:rsidR="00AD1617" w:rsidRPr="00D52421" w:rsidTr="00112817">
        <w:tc>
          <w:tcPr>
            <w:tcW w:w="4361" w:type="dxa"/>
          </w:tcPr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D52421">
              <w:rPr>
                <w:bCs/>
                <w:color w:val="000000"/>
                <w:sz w:val="28"/>
                <w:szCs w:val="28"/>
              </w:rPr>
              <w:t>Средства обучения</w:t>
            </w:r>
          </w:p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2421">
              <w:rPr>
                <w:color w:val="000000"/>
                <w:sz w:val="28"/>
                <w:szCs w:val="28"/>
              </w:rPr>
              <w:t xml:space="preserve">подобраны в соответствии с темой, целью, задачами и формой проведения урока: волейбольные мячи, сетка. </w:t>
            </w:r>
            <w:proofErr w:type="gramStart"/>
            <w:r w:rsidRPr="00D52421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D52421">
              <w:rPr>
                <w:color w:val="000000"/>
                <w:sz w:val="28"/>
                <w:szCs w:val="28"/>
              </w:rPr>
              <w:t xml:space="preserve"> планирование данного урока и подбора упражнений, были учтены медицинские группы учеников (основная). Нагрузка и подбор упражнений подбирались с учетом индивидуальных способностей учеников</w:t>
            </w:r>
          </w:p>
        </w:tc>
      </w:tr>
      <w:tr w:rsidR="00AD1617" w:rsidRPr="00D52421" w:rsidTr="00112817">
        <w:tc>
          <w:tcPr>
            <w:tcW w:w="4361" w:type="dxa"/>
          </w:tcPr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2421">
              <w:rPr>
                <w:b/>
                <w:bCs/>
                <w:sz w:val="28"/>
                <w:szCs w:val="28"/>
              </w:rPr>
              <w:t>Этапы урока</w:t>
            </w:r>
            <w:r w:rsidRPr="00D52421">
              <w:rPr>
                <w:sz w:val="28"/>
                <w:szCs w:val="28"/>
              </w:rPr>
              <w:t>:</w:t>
            </w:r>
          </w:p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ind w:firstLine="3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ind w:firstLine="459"/>
              <w:jc w:val="both"/>
              <w:rPr>
                <w:sz w:val="28"/>
                <w:szCs w:val="28"/>
              </w:rPr>
            </w:pPr>
            <w:r w:rsidRPr="00D52421">
              <w:rPr>
                <w:sz w:val="28"/>
                <w:szCs w:val="28"/>
              </w:rPr>
              <w:t>1. Подготовительный этап:</w:t>
            </w:r>
            <w:r w:rsidRPr="00D5242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2421">
              <w:rPr>
                <w:i/>
                <w:iCs/>
                <w:sz w:val="28"/>
                <w:szCs w:val="28"/>
              </w:rPr>
              <w:t>мотивационно-целевой</w:t>
            </w:r>
            <w:proofErr w:type="spellEnd"/>
            <w:r w:rsidRPr="00D52421">
              <w:rPr>
                <w:rStyle w:val="apple-converted-space"/>
                <w:sz w:val="28"/>
                <w:szCs w:val="28"/>
              </w:rPr>
              <w:t> </w:t>
            </w:r>
            <w:r w:rsidRPr="00D52421">
              <w:rPr>
                <w:sz w:val="28"/>
                <w:szCs w:val="28"/>
              </w:rPr>
              <w:t>(организованное начало урока, определение темы, цели и задач урока, мотивация учебной деятельности, подготовка организма учащихся к работе в основной части урока в соответствии с поставленными задачами</w:t>
            </w:r>
            <w:r w:rsidRPr="00D52421">
              <w:rPr>
                <w:i/>
                <w:iCs/>
                <w:sz w:val="28"/>
                <w:szCs w:val="28"/>
              </w:rPr>
              <w:t>) –</w:t>
            </w:r>
            <w:r w:rsidRPr="00D52421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D52421">
              <w:rPr>
                <w:sz w:val="28"/>
                <w:szCs w:val="28"/>
              </w:rPr>
              <w:t>10 мин.</w:t>
            </w:r>
          </w:p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ind w:firstLine="459"/>
              <w:jc w:val="both"/>
              <w:rPr>
                <w:sz w:val="28"/>
                <w:szCs w:val="28"/>
              </w:rPr>
            </w:pPr>
            <w:r w:rsidRPr="00D52421">
              <w:rPr>
                <w:sz w:val="28"/>
                <w:szCs w:val="28"/>
              </w:rPr>
              <w:t xml:space="preserve">2. Основной этап: </w:t>
            </w:r>
            <w:r w:rsidRPr="00D52421">
              <w:rPr>
                <w:i/>
                <w:sz w:val="28"/>
                <w:szCs w:val="28"/>
              </w:rPr>
              <w:t>процессуальный</w:t>
            </w:r>
            <w:r w:rsidRPr="00D52421">
              <w:rPr>
                <w:sz w:val="28"/>
                <w:szCs w:val="28"/>
              </w:rPr>
              <w:t xml:space="preserve"> - </w:t>
            </w:r>
            <w:r w:rsidRPr="00D52421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D52421">
              <w:rPr>
                <w:sz w:val="28"/>
                <w:szCs w:val="28"/>
              </w:rPr>
              <w:t>выполнение заданий, обсуждение результатов, характеристика выполнения и освоения упражнений - 25 мин.</w:t>
            </w:r>
          </w:p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ind w:firstLine="459"/>
              <w:jc w:val="both"/>
              <w:rPr>
                <w:sz w:val="28"/>
                <w:szCs w:val="28"/>
              </w:rPr>
            </w:pPr>
            <w:r w:rsidRPr="00D52421">
              <w:rPr>
                <w:sz w:val="28"/>
                <w:szCs w:val="28"/>
              </w:rPr>
              <w:t>3. Заключительный этап:</w:t>
            </w:r>
            <w:r w:rsidRPr="00D52421">
              <w:rPr>
                <w:rStyle w:val="apple-converted-space"/>
                <w:sz w:val="28"/>
                <w:szCs w:val="28"/>
              </w:rPr>
              <w:t> </w:t>
            </w:r>
            <w:r w:rsidRPr="00D52421">
              <w:rPr>
                <w:i/>
                <w:iCs/>
                <w:sz w:val="28"/>
                <w:szCs w:val="28"/>
              </w:rPr>
              <w:t>рефлексивный -</w:t>
            </w:r>
            <w:r w:rsidRPr="00D52421">
              <w:rPr>
                <w:rStyle w:val="apple-converted-space"/>
                <w:sz w:val="28"/>
                <w:szCs w:val="28"/>
              </w:rPr>
              <w:t> </w:t>
            </w:r>
            <w:r w:rsidRPr="00D52421">
              <w:rPr>
                <w:sz w:val="28"/>
                <w:szCs w:val="28"/>
              </w:rPr>
              <w:t xml:space="preserve">для повторения теоретического материала. Этапы урока выстроены в единую логическую цепочку </w:t>
            </w:r>
            <w:proofErr w:type="gramStart"/>
            <w:r w:rsidRPr="00D52421">
              <w:rPr>
                <w:sz w:val="28"/>
                <w:szCs w:val="28"/>
              </w:rPr>
              <w:t>согласно требований</w:t>
            </w:r>
            <w:proofErr w:type="gramEnd"/>
            <w:r w:rsidRPr="00D52421">
              <w:rPr>
                <w:sz w:val="28"/>
                <w:szCs w:val="28"/>
              </w:rPr>
              <w:t xml:space="preserve"> к проведению уроков физической культуры – 5 мин.</w:t>
            </w:r>
          </w:p>
          <w:p w:rsidR="00AD1617" w:rsidRPr="00D52421" w:rsidRDefault="00AD1617" w:rsidP="00D52421">
            <w:pPr>
              <w:pStyle w:val="a3"/>
              <w:spacing w:before="0" w:beforeAutospacing="0" w:after="0" w:afterAutospacing="0" w:line="360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2817" w:rsidRDefault="00112817" w:rsidP="00D52421">
      <w:pPr>
        <w:pStyle w:val="a3"/>
        <w:spacing w:before="0" w:beforeAutospacing="0" w:after="0" w:afterAutospacing="0" w:line="360" w:lineRule="auto"/>
        <w:ind w:firstLine="459"/>
        <w:jc w:val="both"/>
        <w:rPr>
          <w:sz w:val="28"/>
          <w:szCs w:val="28"/>
        </w:rPr>
      </w:pPr>
    </w:p>
    <w:p w:rsidR="00D52421" w:rsidRPr="00D52421" w:rsidRDefault="00D52421" w:rsidP="00D52421">
      <w:pPr>
        <w:pStyle w:val="a3"/>
        <w:spacing w:before="0" w:beforeAutospacing="0" w:after="0" w:afterAutospacing="0" w:line="360" w:lineRule="auto"/>
        <w:ind w:firstLine="459"/>
        <w:jc w:val="both"/>
        <w:rPr>
          <w:color w:val="C00000"/>
          <w:sz w:val="28"/>
          <w:szCs w:val="28"/>
        </w:rPr>
      </w:pPr>
      <w:r w:rsidRPr="00D52421">
        <w:rPr>
          <w:sz w:val="28"/>
          <w:szCs w:val="28"/>
        </w:rPr>
        <w:t xml:space="preserve">Для проведения урока были созданы благоприятные морально - психологические и </w:t>
      </w:r>
      <w:proofErr w:type="spellStart"/>
      <w:r w:rsidRPr="00D52421">
        <w:rPr>
          <w:sz w:val="28"/>
          <w:szCs w:val="28"/>
        </w:rPr>
        <w:t>учебно</w:t>
      </w:r>
      <w:proofErr w:type="spellEnd"/>
      <w:r w:rsidRPr="00D52421">
        <w:rPr>
          <w:sz w:val="28"/>
          <w:szCs w:val="28"/>
        </w:rPr>
        <w:t xml:space="preserve"> - материальные условия: поддерживался доброжелательный тон, работа ребят к сотрудничеству. Результаты деятельности учащихся на уроке хорошие, они научились осмысленно воспроизводить изучаемый материал, поняли важность изучаемых двигательных действий, нашли взаимосвязь </w:t>
      </w:r>
      <w:proofErr w:type="spellStart"/>
      <w:r w:rsidRPr="00D52421">
        <w:rPr>
          <w:sz w:val="28"/>
          <w:szCs w:val="28"/>
        </w:rPr>
        <w:t>внутрипредметную</w:t>
      </w:r>
      <w:proofErr w:type="spellEnd"/>
      <w:r w:rsidRPr="00D52421">
        <w:rPr>
          <w:sz w:val="28"/>
          <w:szCs w:val="28"/>
        </w:rPr>
        <w:t xml:space="preserve"> между разными видами спорта, отвечали на прямые и косвенные вопросы</w:t>
      </w:r>
      <w:r w:rsidRPr="00D52421">
        <w:rPr>
          <w:color w:val="C00000"/>
          <w:sz w:val="28"/>
          <w:szCs w:val="28"/>
        </w:rPr>
        <w:t>.</w:t>
      </w:r>
    </w:p>
    <w:p w:rsidR="00D52421" w:rsidRPr="00D52421" w:rsidRDefault="00D52421" w:rsidP="00D52421">
      <w:pPr>
        <w:pStyle w:val="a3"/>
        <w:spacing w:before="0" w:beforeAutospacing="0" w:after="0" w:afterAutospacing="0" w:line="360" w:lineRule="auto"/>
        <w:ind w:firstLine="459"/>
        <w:jc w:val="both"/>
        <w:rPr>
          <w:sz w:val="28"/>
          <w:szCs w:val="28"/>
        </w:rPr>
      </w:pPr>
      <w:r w:rsidRPr="00D52421">
        <w:rPr>
          <w:sz w:val="28"/>
          <w:szCs w:val="28"/>
        </w:rPr>
        <w:t xml:space="preserve">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и </w:t>
      </w:r>
      <w:proofErr w:type="spellStart"/>
      <w:r w:rsidRPr="00D52421">
        <w:rPr>
          <w:sz w:val="28"/>
          <w:szCs w:val="28"/>
        </w:rPr>
        <w:t>обученности</w:t>
      </w:r>
      <w:proofErr w:type="spellEnd"/>
      <w:r w:rsidRPr="00D52421">
        <w:rPr>
          <w:sz w:val="28"/>
          <w:szCs w:val="28"/>
        </w:rPr>
        <w:t xml:space="preserve"> учащихся.</w:t>
      </w:r>
    </w:p>
    <w:p w:rsidR="00D52421" w:rsidRPr="00D52421" w:rsidRDefault="00D52421" w:rsidP="00D52421">
      <w:pPr>
        <w:pStyle w:val="a3"/>
        <w:spacing w:before="0" w:beforeAutospacing="0" w:after="0" w:afterAutospacing="0" w:line="360" w:lineRule="auto"/>
        <w:ind w:firstLine="459"/>
        <w:jc w:val="both"/>
        <w:rPr>
          <w:sz w:val="28"/>
          <w:szCs w:val="28"/>
        </w:rPr>
      </w:pPr>
      <w:r w:rsidRPr="00D52421">
        <w:rPr>
          <w:b/>
          <w:sz w:val="28"/>
          <w:szCs w:val="28"/>
        </w:rPr>
        <w:t>Подготовительная часть</w:t>
      </w:r>
      <w:r w:rsidRPr="00D52421">
        <w:rPr>
          <w:sz w:val="28"/>
          <w:szCs w:val="28"/>
        </w:rPr>
        <w:t xml:space="preserve"> включала в себя построение, выполнение специальных упражнений в движении, которые выполнялись поточным и фронтальным методами. Для поддержания двигательных качеств (скоростно-силовых) и на формирование специальных умений и навыков использовался непрерывный метод с переменной интенсивностью.</w:t>
      </w:r>
    </w:p>
    <w:p w:rsidR="00D52421" w:rsidRPr="00D52421" w:rsidRDefault="00D52421" w:rsidP="00D52421">
      <w:pPr>
        <w:pStyle w:val="a3"/>
        <w:spacing w:before="0" w:beforeAutospacing="0" w:after="0" w:afterAutospacing="0" w:line="360" w:lineRule="auto"/>
        <w:ind w:firstLine="459"/>
        <w:jc w:val="both"/>
        <w:rPr>
          <w:sz w:val="28"/>
          <w:szCs w:val="28"/>
        </w:rPr>
      </w:pPr>
      <w:r w:rsidRPr="00D52421">
        <w:rPr>
          <w:sz w:val="28"/>
          <w:szCs w:val="28"/>
        </w:rPr>
        <w:t>Упражнения подготовительного этапа применялись для того, чтобы разогреть организм, как средство общей подготовки и подводящие к основной части урока.</w:t>
      </w:r>
    </w:p>
    <w:p w:rsidR="00D52421" w:rsidRPr="00D52421" w:rsidRDefault="00D52421" w:rsidP="00D52421">
      <w:pPr>
        <w:pStyle w:val="a3"/>
        <w:spacing w:before="0" w:beforeAutospacing="0" w:after="0" w:afterAutospacing="0" w:line="360" w:lineRule="auto"/>
        <w:ind w:firstLine="459"/>
        <w:jc w:val="both"/>
        <w:rPr>
          <w:sz w:val="28"/>
          <w:szCs w:val="28"/>
        </w:rPr>
      </w:pPr>
      <w:r w:rsidRPr="00D52421">
        <w:rPr>
          <w:b/>
          <w:sz w:val="28"/>
          <w:szCs w:val="28"/>
        </w:rPr>
        <w:t>Основная часть урока</w:t>
      </w:r>
      <w:r w:rsidRPr="00D52421">
        <w:rPr>
          <w:sz w:val="28"/>
          <w:szCs w:val="28"/>
        </w:rPr>
        <w:t xml:space="preserve"> была построена таким образом:</w:t>
      </w:r>
    </w:p>
    <w:p w:rsidR="00D52421" w:rsidRPr="00D52421" w:rsidRDefault="00D52421" w:rsidP="00D52421">
      <w:pPr>
        <w:pStyle w:val="a3"/>
        <w:spacing w:before="0" w:beforeAutospacing="0" w:after="0" w:afterAutospacing="0" w:line="360" w:lineRule="auto"/>
        <w:ind w:firstLine="459"/>
        <w:jc w:val="both"/>
        <w:rPr>
          <w:sz w:val="28"/>
          <w:szCs w:val="28"/>
        </w:rPr>
      </w:pPr>
      <w:r w:rsidRPr="00D52421">
        <w:rPr>
          <w:sz w:val="28"/>
          <w:szCs w:val="28"/>
        </w:rPr>
        <w:t xml:space="preserve">- </w:t>
      </w:r>
      <w:r w:rsidRPr="00D52421">
        <w:rPr>
          <w:i/>
          <w:sz w:val="28"/>
          <w:szCs w:val="28"/>
        </w:rPr>
        <w:t>подводящие и специальные упражнения</w:t>
      </w:r>
      <w:r w:rsidRPr="00D52421">
        <w:rPr>
          <w:sz w:val="28"/>
          <w:szCs w:val="28"/>
        </w:rPr>
        <w:t xml:space="preserve"> выполнялись фронтальным и групповым методами (в парах)</w:t>
      </w:r>
      <w:r w:rsidRPr="00D52421">
        <w:rPr>
          <w:b/>
          <w:bCs/>
          <w:sz w:val="28"/>
          <w:szCs w:val="28"/>
        </w:rPr>
        <w:t>.</w:t>
      </w:r>
      <w:r w:rsidRPr="00D52421">
        <w:rPr>
          <w:rStyle w:val="apple-converted-space"/>
          <w:b/>
          <w:bCs/>
          <w:sz w:val="28"/>
          <w:szCs w:val="28"/>
        </w:rPr>
        <w:t> </w:t>
      </w:r>
      <w:r w:rsidRPr="00D52421">
        <w:rPr>
          <w:sz w:val="28"/>
          <w:szCs w:val="28"/>
        </w:rPr>
        <w:t>Также использовались наглядные и словесные методы показа, рассказа.</w:t>
      </w:r>
      <w:r w:rsidRPr="00D52421">
        <w:rPr>
          <w:color w:val="C00000"/>
          <w:sz w:val="28"/>
          <w:szCs w:val="28"/>
        </w:rPr>
        <w:t xml:space="preserve"> </w:t>
      </w:r>
      <w:r w:rsidRPr="00D52421">
        <w:rPr>
          <w:sz w:val="28"/>
          <w:szCs w:val="28"/>
        </w:rPr>
        <w:t>Применялся повторный метод.</w:t>
      </w:r>
    </w:p>
    <w:p w:rsidR="00D52421" w:rsidRPr="00D52421" w:rsidRDefault="00D52421" w:rsidP="00D52421">
      <w:pPr>
        <w:pStyle w:val="a3"/>
        <w:spacing w:before="0" w:beforeAutospacing="0" w:after="0" w:afterAutospacing="0" w:line="360" w:lineRule="auto"/>
        <w:ind w:firstLine="459"/>
        <w:jc w:val="both"/>
        <w:rPr>
          <w:sz w:val="28"/>
          <w:szCs w:val="28"/>
        </w:rPr>
      </w:pPr>
      <w:r w:rsidRPr="00D52421">
        <w:rPr>
          <w:sz w:val="28"/>
          <w:szCs w:val="28"/>
        </w:rPr>
        <w:lastRenderedPageBreak/>
        <w:t>Упражнение с барьерами направлено на развитие гибкости бедренного отдела, а также на скоростные качества учащегося.</w:t>
      </w:r>
    </w:p>
    <w:p w:rsidR="00D52421" w:rsidRPr="00D52421" w:rsidRDefault="00D52421" w:rsidP="00D52421">
      <w:pPr>
        <w:pStyle w:val="a3"/>
        <w:spacing w:before="0" w:beforeAutospacing="0" w:after="0" w:afterAutospacing="0" w:line="360" w:lineRule="auto"/>
        <w:ind w:firstLine="459"/>
        <w:jc w:val="both"/>
        <w:rPr>
          <w:sz w:val="28"/>
          <w:szCs w:val="28"/>
        </w:rPr>
      </w:pPr>
      <w:r w:rsidRPr="00D52421">
        <w:rPr>
          <w:sz w:val="28"/>
          <w:szCs w:val="28"/>
        </w:rPr>
        <w:t xml:space="preserve">Основная часть урока плавно перешла посредством проведения учебной игры </w:t>
      </w:r>
      <w:proofErr w:type="gramStart"/>
      <w:r w:rsidRPr="00D52421">
        <w:rPr>
          <w:sz w:val="28"/>
          <w:szCs w:val="28"/>
        </w:rPr>
        <w:t>Волейбол</w:t>
      </w:r>
      <w:proofErr w:type="gramEnd"/>
      <w:r w:rsidRPr="00D52421">
        <w:rPr>
          <w:sz w:val="28"/>
          <w:szCs w:val="28"/>
        </w:rPr>
        <w:t xml:space="preserve"> где ребята закрепили навыки  верхней и нижней передачи мяча через сетку. В заключительную часть, интенсивность нагрузки игроков постепенно снижается. Здесь был проведен анализ работы на уроке, отмечены учащиеся лучше всех показавшие технические навыки, приеме и передаче мяча, указаны ошибки допущенные ребятами. Ребятами выставлены </w:t>
      </w:r>
      <w:r w:rsidRPr="00D52421">
        <w:rPr>
          <w:i/>
          <w:sz w:val="28"/>
          <w:szCs w:val="28"/>
        </w:rPr>
        <w:t>оценки</w:t>
      </w:r>
      <w:r w:rsidRPr="00D52421">
        <w:rPr>
          <w:sz w:val="28"/>
          <w:szCs w:val="28"/>
        </w:rPr>
        <w:t xml:space="preserve"> в виде поощрений. Учащиеся получили домашнее задание. Проведено повторение теоретического материала.</w:t>
      </w:r>
    </w:p>
    <w:p w:rsidR="00D52421" w:rsidRPr="00D52421" w:rsidRDefault="00D52421" w:rsidP="00D524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52421">
        <w:rPr>
          <w:sz w:val="28"/>
          <w:szCs w:val="28"/>
        </w:rPr>
        <w:t>Контроль за</w:t>
      </w:r>
      <w:proofErr w:type="gramEnd"/>
      <w:r w:rsidRPr="00D52421">
        <w:rPr>
          <w:sz w:val="28"/>
          <w:szCs w:val="28"/>
        </w:rPr>
        <w:t xml:space="preserve"> выполнением заданий на протяжении всего урока осуществлялся в основном путем поощрений. Время, отведенное на каждый из этапов урока, было распределено рационально. Соблюдалась логичность между частями урока.</w:t>
      </w:r>
    </w:p>
    <w:p w:rsidR="00D52421" w:rsidRPr="00D52421" w:rsidRDefault="00D52421" w:rsidP="00D524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421">
        <w:rPr>
          <w:b/>
          <w:sz w:val="28"/>
          <w:szCs w:val="28"/>
        </w:rPr>
        <w:t>Выводы:</w:t>
      </w:r>
      <w:r w:rsidRPr="00D52421">
        <w:rPr>
          <w:sz w:val="28"/>
          <w:szCs w:val="28"/>
        </w:rPr>
        <w:t xml:space="preserve"> В целом все намеченные задачи и цель урока были достигнуты. Благодаря преемственности учебных занятий удаётся приучать детей к дисциплине и организованности, прививать навыки взаимопомощи и коллективизма; толерантного отношения друг к другу. Урок проходил на хорошем эмоциональном уровне. Это показала рефлексия в конце урока.</w:t>
      </w:r>
    </w:p>
    <w:p w:rsidR="00D52421" w:rsidRDefault="00D52421" w:rsidP="00D524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421">
        <w:rPr>
          <w:sz w:val="28"/>
          <w:szCs w:val="28"/>
        </w:rPr>
        <w:t xml:space="preserve">На уроке удалось решить поставленные задачи, достичь цели и избежать при этом перегрузки учащихся. Плотность урока достаточная и соответствует оптимальной плотности уроков изучения нового материала. </w:t>
      </w:r>
    </w:p>
    <w:p w:rsidR="00101380" w:rsidRDefault="00101380" w:rsidP="00743C4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43C47" w:rsidRDefault="00AD1617" w:rsidP="00743C4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D1617">
        <w:rPr>
          <w:b/>
          <w:sz w:val="28"/>
          <w:szCs w:val="28"/>
        </w:rPr>
        <w:t>7 Результативность опыта</w:t>
      </w:r>
    </w:p>
    <w:p w:rsidR="00743C47" w:rsidRDefault="00743C47" w:rsidP="00743C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результате были определены показатели уровня физического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Осиповская</w:t>
      </w:r>
      <w:proofErr w:type="spellEnd"/>
      <w:r>
        <w:rPr>
          <w:sz w:val="28"/>
          <w:szCs w:val="28"/>
        </w:rPr>
        <w:t xml:space="preserve"> СОШ имени Т.Ф. </w:t>
      </w:r>
      <w:proofErr w:type="spellStart"/>
      <w:r>
        <w:rPr>
          <w:sz w:val="28"/>
          <w:szCs w:val="28"/>
        </w:rPr>
        <w:t>Осиповского</w:t>
      </w:r>
      <w:proofErr w:type="spellEnd"/>
      <w:r>
        <w:rPr>
          <w:sz w:val="28"/>
          <w:szCs w:val="28"/>
        </w:rPr>
        <w:t>»</w:t>
      </w:r>
      <w:r w:rsidR="00A36ADB">
        <w:rPr>
          <w:sz w:val="28"/>
          <w:szCs w:val="28"/>
        </w:rPr>
        <w:t xml:space="preserve"> </w:t>
      </w:r>
      <w:proofErr w:type="spellStart"/>
      <w:r w:rsidR="00A36ADB">
        <w:rPr>
          <w:sz w:val="28"/>
          <w:szCs w:val="28"/>
        </w:rPr>
        <w:t>Ковровского</w:t>
      </w:r>
      <w:proofErr w:type="spellEnd"/>
      <w:r w:rsidR="00A36ADB">
        <w:rPr>
          <w:sz w:val="28"/>
          <w:szCs w:val="28"/>
        </w:rPr>
        <w:t xml:space="preserve"> района (таблица 1, 2)</w:t>
      </w:r>
    </w:p>
    <w:tbl>
      <w:tblPr>
        <w:tblW w:w="14593" w:type="dxa"/>
        <w:tblInd w:w="94" w:type="dxa"/>
        <w:tblLayout w:type="fixed"/>
        <w:tblLook w:val="04A0"/>
      </w:tblPr>
      <w:tblGrid>
        <w:gridCol w:w="1999"/>
        <w:gridCol w:w="936"/>
        <w:gridCol w:w="952"/>
        <w:gridCol w:w="1090"/>
        <w:gridCol w:w="1147"/>
        <w:gridCol w:w="879"/>
        <w:gridCol w:w="986"/>
        <w:gridCol w:w="1156"/>
        <w:gridCol w:w="1197"/>
        <w:gridCol w:w="766"/>
        <w:gridCol w:w="945"/>
        <w:gridCol w:w="1220"/>
        <w:gridCol w:w="1320"/>
      </w:tblGrid>
      <w:tr w:rsidR="00A36ADB" w:rsidRPr="00A36ADB" w:rsidTr="00A36ADB">
        <w:trPr>
          <w:trHeight w:val="345"/>
        </w:trPr>
        <w:tc>
          <w:tcPr>
            <w:tcW w:w="145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ADB" w:rsidRPr="00A36ADB" w:rsidRDefault="00A36ADB" w:rsidP="00A3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1</w:t>
            </w:r>
          </w:p>
          <w:tbl>
            <w:tblPr>
              <w:tblW w:w="13915" w:type="dxa"/>
              <w:tblLayout w:type="fixed"/>
              <w:tblLook w:val="04A0"/>
            </w:tblPr>
            <w:tblGrid>
              <w:gridCol w:w="1749"/>
              <w:gridCol w:w="709"/>
              <w:gridCol w:w="992"/>
              <w:gridCol w:w="992"/>
              <w:gridCol w:w="993"/>
              <w:gridCol w:w="850"/>
              <w:gridCol w:w="992"/>
              <w:gridCol w:w="993"/>
              <w:gridCol w:w="992"/>
              <w:gridCol w:w="992"/>
              <w:gridCol w:w="1121"/>
              <w:gridCol w:w="1220"/>
              <w:gridCol w:w="1320"/>
            </w:tblGrid>
            <w:tr w:rsidR="00A36ADB" w:rsidRPr="00A36ADB" w:rsidTr="004532DB">
              <w:trPr>
                <w:trHeight w:val="345"/>
              </w:trPr>
              <w:tc>
                <w:tcPr>
                  <w:tcW w:w="13915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Сводные результаты школы</w:t>
                  </w:r>
                  <w:r w:rsidR="004532DB" w:rsidRPr="004532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2016-2017 учебный год</w:t>
                  </w:r>
                </w:p>
              </w:tc>
            </w:tr>
            <w:tr w:rsidR="00A36ADB" w:rsidRPr="00A36ADB" w:rsidTr="004532DB">
              <w:trPr>
                <w:trHeight w:val="345"/>
              </w:trPr>
              <w:tc>
                <w:tcPr>
                  <w:tcW w:w="17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Участв</w:t>
                  </w:r>
                  <w:proofErr w:type="spellEnd"/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 тестах</w:t>
                  </w:r>
                </w:p>
              </w:tc>
              <w:tc>
                <w:tcPr>
                  <w:tcW w:w="10465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показанных результатов</w:t>
                  </w:r>
                </w:p>
              </w:tc>
            </w:tr>
            <w:tr w:rsidR="004532DB" w:rsidRPr="00A36ADB" w:rsidTr="004532DB">
              <w:trPr>
                <w:trHeight w:val="345"/>
              </w:trPr>
              <w:tc>
                <w:tcPr>
                  <w:tcW w:w="17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высокий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в/</w:t>
                  </w:r>
                  <w:proofErr w:type="gramStart"/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</w:t>
                  </w:r>
                </w:p>
              </w:tc>
              <w:tc>
                <w:tcPr>
                  <w:tcW w:w="211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gramStart"/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</w:p>
              </w:tc>
              <w:tc>
                <w:tcPr>
                  <w:tcW w:w="25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низкий</w:t>
                  </w:r>
                </w:p>
              </w:tc>
            </w:tr>
            <w:tr w:rsidR="004532DB" w:rsidRPr="00A36ADB" w:rsidTr="004532DB">
              <w:trPr>
                <w:trHeight w:val="345"/>
              </w:trPr>
              <w:tc>
                <w:tcPr>
                  <w:tcW w:w="17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CC00"/>
                  <w:vAlign w:val="bottom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A36ADB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Мальчики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28,4%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33,0%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23,9%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12,8%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1,8%</w:t>
                  </w:r>
                </w:p>
              </w:tc>
            </w:tr>
            <w:tr w:rsidR="00A36ADB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ru-RU"/>
                    </w:rPr>
                  </w:pPr>
                  <w:r w:rsidRPr="00A36ADB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A36ADB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55,6%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22,2%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11,1%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11,1%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A36ADB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8,3%</w:t>
                  </w:r>
                </w:p>
              </w:tc>
            </w:tr>
            <w:tr w:rsidR="00A36ADB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36,4%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45,5%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18,2%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A36ADB" w:rsidRPr="00A36ADB" w:rsidRDefault="00A36ADB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31,3%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12,5%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6,3%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33,3%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14,3%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28,6%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28,6%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28,6%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10 - 11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14,3%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14,3%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57,1%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14,3%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Девочки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18,3%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33,3%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15,1%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5,4%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14,3%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57,1%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14,3%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26,7%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26,7%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13,3%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13,3%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44,4%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33,3%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11,1%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12,5%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101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12,5%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37,5%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10 - 11 класс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0,0%</w:t>
                  </w:r>
                </w:p>
              </w:tc>
            </w:tr>
            <w:tr w:rsidR="008276B8" w:rsidRPr="00A36ADB" w:rsidTr="004532DB">
              <w:trPr>
                <w:trHeight w:val="345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ИТОГО,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23,8%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30,7%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28,2%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13,9%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CC99"/>
                  <w:hideMark/>
                </w:tcPr>
                <w:p w:rsidR="008276B8" w:rsidRPr="00A36ADB" w:rsidRDefault="008276B8" w:rsidP="00A3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6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3,5%</w:t>
                  </w:r>
                </w:p>
              </w:tc>
            </w:tr>
          </w:tbl>
          <w:p w:rsid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6ADB" w:rsidRDefault="00A36ADB" w:rsidP="00A36AD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Таблица 2</w:t>
            </w:r>
          </w:p>
          <w:p w:rsidR="00A36ADB" w:rsidRPr="00A36ADB" w:rsidRDefault="004532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A36ADB" w:rsidRPr="00A36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водные результаты школы за 201</w:t>
            </w:r>
            <w:r w:rsidR="00A36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A36ADB" w:rsidRPr="00A36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</w:t>
            </w:r>
            <w:r w:rsidR="00A36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A36ADB" w:rsidRPr="00A36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Всего*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</w:t>
            </w:r>
            <w:proofErr w:type="spellEnd"/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тестах</w:t>
            </w:r>
          </w:p>
        </w:tc>
        <w:tc>
          <w:tcPr>
            <w:tcW w:w="107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показанных результатов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ADB" w:rsidRPr="00A36ADB" w:rsidRDefault="00A36ADB" w:rsidP="00A3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ADB" w:rsidRPr="00A36ADB" w:rsidRDefault="00A36ADB" w:rsidP="00A3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ADB" w:rsidRPr="00A36ADB" w:rsidRDefault="00A36ADB" w:rsidP="00A3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</w:p>
        </w:tc>
        <w:tc>
          <w:tcPr>
            <w:tcW w:w="2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ADB" w:rsidRPr="00A36ADB" w:rsidRDefault="00A36ADB" w:rsidP="00A3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ADB" w:rsidRPr="00A36ADB" w:rsidRDefault="00A36ADB" w:rsidP="00A3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ADB" w:rsidRPr="00A36ADB" w:rsidRDefault="00A36ADB" w:rsidP="00A3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00"/>
            <w:vAlign w:val="bottom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DB" w:rsidRPr="00A36ADB" w:rsidRDefault="00A36ADB" w:rsidP="00A3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28,3%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36,8%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26,4%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0,0%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A36ADB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A36ADB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DB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36ADB"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36ADB" w:rsidRPr="00A36ADB" w:rsidRDefault="00A36ADB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18,9%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2,2%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1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16,7%</w:t>
            </w:r>
          </w:p>
        </w:tc>
      </w:tr>
      <w:tr w:rsidR="008276B8" w:rsidRPr="00A36ADB" w:rsidTr="00A36ADB">
        <w:trPr>
          <w:trHeight w:val="3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B8" w:rsidRPr="00A36ADB" w:rsidRDefault="008276B8" w:rsidP="00A3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ИТОГО,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38,3%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8276B8" w:rsidRPr="00A36ADB" w:rsidRDefault="008276B8" w:rsidP="00A3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1,0%</w:t>
            </w:r>
          </w:p>
        </w:tc>
      </w:tr>
    </w:tbl>
    <w:p w:rsidR="00A36ADB" w:rsidRPr="00743C47" w:rsidRDefault="00A36ADB" w:rsidP="00743C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32DB" w:rsidRDefault="004532DB" w:rsidP="00AD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2DB">
        <w:rPr>
          <w:rFonts w:ascii="Times New Roman" w:hAnsi="Times New Roman" w:cs="Times New Roman"/>
          <w:sz w:val="28"/>
          <w:szCs w:val="28"/>
          <w:lang w:eastAsia="ru-RU"/>
        </w:rPr>
        <w:tab/>
        <w:t>По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32DB">
        <w:rPr>
          <w:rFonts w:ascii="Times New Roman" w:hAnsi="Times New Roman" w:cs="Times New Roman"/>
          <w:sz w:val="28"/>
          <w:szCs w:val="28"/>
          <w:lang w:eastAsia="ru-RU"/>
        </w:rPr>
        <w:t>м тестирования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видно, что наблюдается положительная динамика в показателях физической способности обучающихся, так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увеличилась доля обучающихся с уровнем физического развития выше среднего до 38,3% и снизился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1% обучающихся низкий  уровень физического развития обучающихся. В целом, около 10%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имеют уровень физической подготовленности ниже среднего и низкий.</w:t>
      </w:r>
    </w:p>
    <w:p w:rsidR="00743C47" w:rsidRPr="00AD1617" w:rsidRDefault="00743C47" w:rsidP="00827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наглядной демонстрации представленного опыта был выбран 7 класс, в котором </w:t>
      </w:r>
      <w:r w:rsidR="008276B8">
        <w:rPr>
          <w:rFonts w:ascii="Times New Roman" w:hAnsi="Times New Roman" w:cs="Times New Roman"/>
          <w:sz w:val="28"/>
          <w:szCs w:val="28"/>
          <w:lang w:eastAsia="ru-RU"/>
        </w:rPr>
        <w:t xml:space="preserve">около 90% </w:t>
      </w:r>
      <w:proofErr w:type="gramStart"/>
      <w:r w:rsidR="008276B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276B8">
        <w:rPr>
          <w:rFonts w:ascii="Times New Roman" w:hAnsi="Times New Roman" w:cs="Times New Roman"/>
          <w:sz w:val="28"/>
          <w:szCs w:val="28"/>
          <w:lang w:eastAsia="ru-RU"/>
        </w:rPr>
        <w:t xml:space="preserve"> имеют уровень физического развития не ниже среднего. 10 обучающихся этого класса дополнительно посещают секцию волейбол, в основном девочки. В классе 20 человек: 10 мальчиков и 10 девочек.</w:t>
      </w:r>
    </w:p>
    <w:p w:rsidR="00AD1617" w:rsidRDefault="002829A6" w:rsidP="00827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Показатели </w:t>
      </w:r>
      <w:r w:rsidR="008276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основных физических качеств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2017-2018 учебный год приведены </w:t>
      </w:r>
      <w:r w:rsidR="00654B52">
        <w:rPr>
          <w:rFonts w:ascii="Times New Roman" w:hAnsi="Times New Roman" w:cs="Times New Roman"/>
          <w:sz w:val="28"/>
          <w:szCs w:val="28"/>
          <w:lang w:eastAsia="ru-RU"/>
        </w:rPr>
        <w:t xml:space="preserve">на диаграмме (рисунок 1).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Контрольные нормативы учащиеся сда</w:t>
      </w:r>
      <w:r>
        <w:rPr>
          <w:rFonts w:ascii="Times New Roman" w:hAnsi="Times New Roman" w:cs="Times New Roman"/>
          <w:sz w:val="28"/>
          <w:szCs w:val="28"/>
          <w:lang w:eastAsia="ru-RU"/>
        </w:rPr>
        <w:t>вали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начале и в конце учебного года. </w:t>
      </w:r>
    </w:p>
    <w:p w:rsidR="002829A6" w:rsidRDefault="00654B52" w:rsidP="00654B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4B52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476875" cy="35623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9A6" w:rsidRDefault="00654B52" w:rsidP="00827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1. Показатели физического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7 класса</w:t>
      </w:r>
    </w:p>
    <w:p w:rsidR="00654B52" w:rsidRDefault="00654B52" w:rsidP="00654B5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817" w:rsidRDefault="00112817" w:rsidP="00654B5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817" w:rsidRDefault="00112817" w:rsidP="00654B5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817" w:rsidRDefault="00112817" w:rsidP="00654B5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817" w:rsidRDefault="00112817" w:rsidP="00654B5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B52" w:rsidRPr="00654B52" w:rsidRDefault="00654B52" w:rsidP="00654B5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4B52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654B52" w:rsidRDefault="00654B52" w:rsidP="00654B5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4B52">
        <w:rPr>
          <w:rFonts w:ascii="Times New Roman" w:hAnsi="Times New Roman" w:cs="Times New Roman"/>
          <w:sz w:val="28"/>
          <w:szCs w:val="28"/>
          <w:lang w:eastAsia="ru-RU"/>
        </w:rPr>
        <w:t xml:space="preserve">Шкала темпов прироста физических показателей, </w:t>
      </w:r>
    </w:p>
    <w:p w:rsidR="00654B52" w:rsidRPr="00654B52" w:rsidRDefault="00654B52" w:rsidP="00654B5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4B52">
        <w:rPr>
          <w:rFonts w:ascii="Times New Roman" w:hAnsi="Times New Roman" w:cs="Times New Roman"/>
          <w:sz w:val="28"/>
          <w:szCs w:val="28"/>
          <w:lang w:eastAsia="ru-RU"/>
        </w:rPr>
        <w:t>определяющая</w:t>
      </w:r>
      <w:proofErr w:type="gramEnd"/>
      <w:r w:rsidRPr="00654B52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динамику изменений уровня физического состояния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5304"/>
      </w:tblGrid>
      <w:tr w:rsidR="00654B52" w:rsidRPr="00654B52" w:rsidTr="00654B52">
        <w:trPr>
          <w:tblCellSpacing w:w="0" w:type="dxa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Темп прироста </w:t>
            </w:r>
            <w:proofErr w:type="gramStart"/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Прирост</w:t>
            </w:r>
            <w:proofErr w:type="gramEnd"/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достигнут за счет</w:t>
            </w:r>
          </w:p>
        </w:tc>
      </w:tr>
      <w:tr w:rsidR="00654B52" w:rsidRPr="00654B52" w:rsidTr="00654B52">
        <w:trPr>
          <w:tblCellSpacing w:w="0" w:type="dxa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 – 8%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естественного биологического прироста;</w:t>
            </w:r>
          </w:p>
        </w:tc>
      </w:tr>
      <w:tr w:rsidR="00654B52" w:rsidRPr="00654B52" w:rsidTr="00654B52">
        <w:trPr>
          <w:tblCellSpacing w:w="0" w:type="dxa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8% - 10%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естественного биологического прироста;</w:t>
            </w:r>
          </w:p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естественной двигательной активности;</w:t>
            </w:r>
          </w:p>
        </w:tc>
      </w:tr>
      <w:tr w:rsidR="00654B52" w:rsidRPr="00654B52" w:rsidTr="00654B52">
        <w:trPr>
          <w:tblCellSpacing w:w="0" w:type="dxa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 - 15%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эффективного применения физических упражнений;</w:t>
            </w:r>
          </w:p>
        </w:tc>
      </w:tr>
      <w:tr w:rsidR="00654B52" w:rsidRPr="00654B52" w:rsidTr="00654B52">
        <w:trPr>
          <w:tblCellSpacing w:w="0" w:type="dxa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15%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эффективность применения физических упражнений;</w:t>
            </w:r>
          </w:p>
          <w:p w:rsidR="00654B52" w:rsidRPr="00654B52" w:rsidRDefault="00654B52" w:rsidP="0065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занятия в спортивных секциях</w:t>
            </w:r>
          </w:p>
        </w:tc>
      </w:tr>
    </w:tbl>
    <w:p w:rsidR="00654B52" w:rsidRDefault="00654B52" w:rsidP="00654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приведенных показателей видно, что такие физические качества как:</w:t>
      </w:r>
    </w:p>
    <w:p w:rsidR="00AD1617" w:rsidRPr="00AD1617" w:rsidRDefault="00AD1617" w:rsidP="00AD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617">
        <w:rPr>
          <w:rFonts w:ascii="Times New Roman" w:hAnsi="Times New Roman" w:cs="Times New Roman"/>
          <w:sz w:val="28"/>
          <w:szCs w:val="28"/>
          <w:lang w:eastAsia="ru-RU"/>
        </w:rPr>
        <w:t>- быстрота, сила, выносливость развивались в течени</w:t>
      </w:r>
      <w:proofErr w:type="gramStart"/>
      <w:r w:rsidRPr="00AD161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года только за счет естественного биологического прироста;</w:t>
      </w:r>
    </w:p>
    <w:p w:rsidR="00AD1617" w:rsidRPr="00AD1617" w:rsidRDefault="00AD1617" w:rsidP="00AD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6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координация и сила за счет эффективности применения упражнений и занятий в спортивных секциях.</w:t>
      </w:r>
    </w:p>
    <w:p w:rsidR="00AD1617" w:rsidRPr="00AD1617" w:rsidRDefault="00AD1617" w:rsidP="00AD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617" w:rsidRPr="00AD1617" w:rsidRDefault="00654B52" w:rsidP="0011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Самое большое количество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со средним показателем быстроты. Но это качество дается человеку от рождения. И у каждого есть свой предел скоростных возможностей.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В координации движений самый большой показатель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с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высоким уровнем развития. Это говорит о высокой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применяемых  на уроках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физической культуры систематических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упражнений. </w:t>
      </w:r>
      <w:proofErr w:type="gramStart"/>
      <w:r w:rsidR="0011281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128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2817">
        <w:rPr>
          <w:rFonts w:ascii="Times New Roman" w:hAnsi="Times New Roman" w:cs="Times New Roman"/>
          <w:sz w:val="28"/>
          <w:szCs w:val="28"/>
          <w:lang w:eastAsia="ru-RU"/>
        </w:rPr>
        <w:t>каждым</w:t>
      </w:r>
      <w:proofErr w:type="gramEnd"/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урок по волейболу отводится</w:t>
      </w:r>
      <w:r w:rsidR="00112817">
        <w:rPr>
          <w:rFonts w:ascii="Times New Roman" w:hAnsi="Times New Roman" w:cs="Times New Roman"/>
          <w:sz w:val="28"/>
          <w:szCs w:val="28"/>
          <w:lang w:eastAsia="ru-RU"/>
        </w:rPr>
        <w:t xml:space="preserve"> время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на упражнения </w:t>
      </w:r>
      <w:r w:rsidR="00112817">
        <w:rPr>
          <w:rFonts w:ascii="Times New Roman" w:hAnsi="Times New Roman" w:cs="Times New Roman"/>
          <w:sz w:val="28"/>
          <w:szCs w:val="28"/>
          <w:lang w:eastAsia="ru-RU"/>
        </w:rPr>
        <w:t>по усовершенствованию координации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движений.</w:t>
      </w:r>
      <w:r w:rsidR="00112817">
        <w:rPr>
          <w:rFonts w:ascii="Times New Roman" w:hAnsi="Times New Roman" w:cs="Times New Roman"/>
          <w:sz w:val="28"/>
          <w:szCs w:val="28"/>
          <w:lang w:eastAsia="ru-RU"/>
        </w:rPr>
        <w:t xml:space="preserve"> Низкий уровень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гибкости и силы</w:t>
      </w:r>
      <w:r w:rsidR="00112817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наблюдается почти у всех обучающихся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>. Такое физическое качество как гибкость уместнее развивать в более раннем возрасте.</w:t>
      </w:r>
      <w:r w:rsidR="001128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>С силой все гораздо сложнее</w:t>
      </w:r>
      <w:proofErr w:type="gramStart"/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28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817">
        <w:rPr>
          <w:rFonts w:ascii="Times New Roman" w:hAnsi="Times New Roman" w:cs="Times New Roman"/>
          <w:sz w:val="28"/>
          <w:szCs w:val="28"/>
          <w:lang w:eastAsia="ru-RU"/>
        </w:rPr>
        <w:t>Большинство мальчиков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имеют низкий показатель силы рук, а </w:t>
      </w:r>
      <w:r w:rsidR="001128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>девоч</w:t>
      </w:r>
      <w:r w:rsidR="00112817">
        <w:rPr>
          <w:rFonts w:ascii="Times New Roman" w:hAnsi="Times New Roman" w:cs="Times New Roman"/>
          <w:sz w:val="28"/>
          <w:szCs w:val="28"/>
          <w:lang w:eastAsia="ru-RU"/>
        </w:rPr>
        <w:t>ек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имеют высокий показатель. Это объясняется тем, что девочки уже на протяжении года посещают спортивную секцию волейбола.</w:t>
      </w:r>
    </w:p>
    <w:p w:rsidR="00AD1617" w:rsidRPr="00AD1617" w:rsidRDefault="00112817" w:rsidP="0011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исследования показали, что требуется разработка системы по подготовке развития физических показателей обучающихся.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обратить внимание на выработку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выносливости и постоянно применять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>упражнени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>помогающих</w:t>
      </w:r>
      <w:proofErr w:type="gramEnd"/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развить это качество. Например, бег на средние и длинные дистанции, постепенно увеличивая дистанции; попеременный бег, кросс по пересеченной местности, прыжки со скакалкой, игра в пионербол с 2 мячами. Но особое внимание надо уделить мальчикам и помочь им в развитии силы рук. Для этого помогут упражнения в парах, преодолевая сопротивление; различные висы, отжимания.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617" w:rsidRPr="00AD1617">
        <w:rPr>
          <w:rFonts w:ascii="Times New Roman" w:hAnsi="Times New Roman" w:cs="Times New Roman"/>
          <w:sz w:val="28"/>
          <w:szCs w:val="28"/>
          <w:lang w:eastAsia="ru-RU"/>
        </w:rPr>
        <w:t>Если ввести в разминку упражнения на гибкость и самое главное применять их ежедневно, то можно улучшить результаты.</w:t>
      </w:r>
    </w:p>
    <w:p w:rsidR="00AD1617" w:rsidRPr="00AD1617" w:rsidRDefault="00AD1617" w:rsidP="0011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6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Физическое развитие происходит по естественным законам, которые никто не волен упразднить. В силу этих закономерностей на протяжении жизни последовательно сменяются различные периоды возрастного развития. Но кроме этого процесс физического развития одновременно во многом обусловлен конкретными общественными условиями жизни, деятельности и особенно физическим воспитанием.</w:t>
      </w:r>
    </w:p>
    <w:p w:rsidR="00AD1617" w:rsidRDefault="00AD1617" w:rsidP="001013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Волейбол – командная игра, где каждый игрок действует с учетом действий партнера. Это хороший способ воспитания чувства коллективизма, настойчивости, решительности, целеустремленности, внимания и быстроты мышления, способности управлять своими эмоциями. Именно эти качества необходимо прививать детям, особенно в среднем звене. Труднее всех приходится пятиклассникам, им морально тяжело адаптироваться в новых для них условиях. Благодаря игре в волейбол на уроках и вне урока они быстрее привыкают к новой роли в школе, находят товарищей из </w:t>
      </w:r>
      <w:proofErr w:type="gramStart"/>
      <w:r w:rsidRPr="00AD1617">
        <w:rPr>
          <w:rFonts w:ascii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AD1617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и налаживают отношения среди своих сверстников. </w:t>
      </w:r>
    </w:p>
    <w:p w:rsidR="00101380" w:rsidRDefault="00101380" w:rsidP="00101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380" w:rsidRPr="00101380" w:rsidRDefault="00101380" w:rsidP="0010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380">
        <w:rPr>
          <w:rFonts w:ascii="Times New Roman" w:hAnsi="Times New Roman" w:cs="Times New Roman"/>
          <w:b/>
          <w:sz w:val="28"/>
          <w:szCs w:val="28"/>
        </w:rPr>
        <w:t>8 Адресная направленность опыта</w:t>
      </w:r>
    </w:p>
    <w:p w:rsidR="00101380" w:rsidRDefault="00101380" w:rsidP="0010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1380">
        <w:rPr>
          <w:rFonts w:ascii="Times New Roman" w:hAnsi="Times New Roman" w:cs="Times New Roman"/>
          <w:sz w:val="28"/>
          <w:szCs w:val="28"/>
        </w:rPr>
        <w:t>С целью распространения опыта в 2018 году выступала на районном семинаре учителей физкультуры по теме: «</w:t>
      </w:r>
      <w:r w:rsidRPr="001013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</w:t>
      </w:r>
      <w:r w:rsidRPr="00101380">
        <w:rPr>
          <w:rFonts w:ascii="Times New Roman" w:hAnsi="Times New Roman" w:cs="Times New Roman"/>
          <w:sz w:val="28"/>
          <w:szCs w:val="28"/>
        </w:rPr>
        <w:t xml:space="preserve">передач мяча сверху и снизу в парах, через сетку». Выступала на педагогическом совете школы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1380">
        <w:rPr>
          <w:rFonts w:ascii="Times New Roman" w:hAnsi="Times New Roman" w:cs="Times New Roman"/>
          <w:sz w:val="28"/>
          <w:szCs w:val="28"/>
          <w:lang w:eastAsia="ar-SA"/>
        </w:rPr>
        <w:t>Конструирование урока в контексте ФГОС ООО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101380">
        <w:rPr>
          <w:rFonts w:ascii="Times New Roman" w:hAnsi="Times New Roman" w:cs="Times New Roman"/>
          <w:sz w:val="28"/>
          <w:szCs w:val="28"/>
          <w:lang w:eastAsia="ar-SA"/>
        </w:rPr>
        <w:t xml:space="preserve"> с обобщением опыта по теме: «</w:t>
      </w:r>
      <w:r>
        <w:rPr>
          <w:rFonts w:ascii="Times New Roman" w:hAnsi="Times New Roman" w:cs="Times New Roman"/>
          <w:sz w:val="28"/>
          <w:szCs w:val="28"/>
          <w:lang w:eastAsia="ar-SA"/>
        </w:rPr>
        <w:t>Формирование универсальных учебных действий обучающихся на уроках физической культуры».</w:t>
      </w:r>
    </w:p>
    <w:p w:rsidR="00101380" w:rsidRPr="00101380" w:rsidRDefault="00101380" w:rsidP="0010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80">
        <w:rPr>
          <w:rFonts w:ascii="Times New Roman" w:hAnsi="Times New Roman" w:cs="Times New Roman"/>
          <w:sz w:val="28"/>
          <w:szCs w:val="28"/>
        </w:rPr>
        <w:t xml:space="preserve">Описанный педагогический опыт может быть использован учителями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101380">
        <w:rPr>
          <w:rFonts w:ascii="Times New Roman" w:hAnsi="Times New Roman" w:cs="Times New Roman"/>
          <w:sz w:val="28"/>
          <w:szCs w:val="28"/>
        </w:rPr>
        <w:t xml:space="preserve">, использующими </w:t>
      </w:r>
      <w:r>
        <w:rPr>
          <w:rFonts w:ascii="Times New Roman" w:hAnsi="Times New Roman" w:cs="Times New Roman"/>
          <w:sz w:val="28"/>
          <w:szCs w:val="28"/>
        </w:rPr>
        <w:t>спортивные игры</w:t>
      </w:r>
      <w:r w:rsidRPr="00101380">
        <w:rPr>
          <w:rFonts w:ascii="Times New Roman" w:hAnsi="Times New Roman" w:cs="Times New Roman"/>
          <w:sz w:val="28"/>
          <w:szCs w:val="28"/>
        </w:rPr>
        <w:t xml:space="preserve"> для формирования УУД у </w:t>
      </w:r>
      <w:proofErr w:type="gramStart"/>
      <w:r w:rsidRPr="001013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138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ФГОС.</w:t>
      </w:r>
    </w:p>
    <w:p w:rsidR="00101380" w:rsidRDefault="00101380" w:rsidP="0010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380" w:rsidRDefault="00101380" w:rsidP="0010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380" w:rsidRDefault="00101380" w:rsidP="0010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380" w:rsidRPr="00790E31" w:rsidRDefault="00101380" w:rsidP="00101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31">
        <w:rPr>
          <w:rFonts w:ascii="Times New Roman" w:hAnsi="Times New Roman" w:cs="Times New Roman"/>
          <w:b/>
          <w:sz w:val="28"/>
          <w:szCs w:val="28"/>
          <w:lang w:eastAsia="ar-SA"/>
        </w:rPr>
        <w:t>Список использованной литературы</w:t>
      </w:r>
    </w:p>
    <w:p w:rsidR="00101380" w:rsidRPr="00790E31" w:rsidRDefault="00101380" w:rsidP="00101380">
      <w:pPr>
        <w:pStyle w:val="Default"/>
        <w:spacing w:line="360" w:lineRule="auto"/>
        <w:jc w:val="both"/>
        <w:rPr>
          <w:sz w:val="28"/>
          <w:szCs w:val="28"/>
        </w:rPr>
      </w:pPr>
      <w:r w:rsidRPr="00790E31">
        <w:rPr>
          <w:sz w:val="28"/>
          <w:szCs w:val="28"/>
        </w:rPr>
        <w:t xml:space="preserve">1 А.А. </w:t>
      </w:r>
      <w:proofErr w:type="spellStart"/>
      <w:r w:rsidRPr="00790E31">
        <w:rPr>
          <w:sz w:val="28"/>
          <w:szCs w:val="28"/>
        </w:rPr>
        <w:t>Гужаловский</w:t>
      </w:r>
      <w:proofErr w:type="spellEnd"/>
      <w:r w:rsidRPr="00790E31">
        <w:rPr>
          <w:sz w:val="28"/>
          <w:szCs w:val="28"/>
        </w:rPr>
        <w:t xml:space="preserve"> «Развитие двигательных качеств у школьников». </w:t>
      </w:r>
    </w:p>
    <w:p w:rsidR="00101380" w:rsidRPr="00790E31" w:rsidRDefault="00101380" w:rsidP="00101380">
      <w:pPr>
        <w:pStyle w:val="Default"/>
        <w:spacing w:line="360" w:lineRule="auto"/>
        <w:jc w:val="both"/>
        <w:rPr>
          <w:sz w:val="28"/>
          <w:szCs w:val="28"/>
        </w:rPr>
      </w:pPr>
      <w:r w:rsidRPr="00790E31">
        <w:rPr>
          <w:sz w:val="28"/>
          <w:szCs w:val="28"/>
        </w:rPr>
        <w:t>2. Ю.</w:t>
      </w:r>
      <w:proofErr w:type="gramStart"/>
      <w:r w:rsidRPr="00790E31">
        <w:rPr>
          <w:sz w:val="28"/>
          <w:szCs w:val="28"/>
        </w:rPr>
        <w:t>Ю</w:t>
      </w:r>
      <w:proofErr w:type="gramEnd"/>
      <w:r w:rsidRPr="00790E31">
        <w:rPr>
          <w:sz w:val="28"/>
          <w:szCs w:val="28"/>
        </w:rPr>
        <w:t xml:space="preserve"> </w:t>
      </w:r>
      <w:proofErr w:type="spellStart"/>
      <w:r w:rsidRPr="00790E31">
        <w:rPr>
          <w:sz w:val="28"/>
          <w:szCs w:val="28"/>
        </w:rPr>
        <w:t>Палайма</w:t>
      </w:r>
      <w:proofErr w:type="spellEnd"/>
      <w:r w:rsidRPr="00790E31">
        <w:rPr>
          <w:sz w:val="28"/>
          <w:szCs w:val="28"/>
        </w:rPr>
        <w:t xml:space="preserve"> «Мотивы спортивной деятельности». </w:t>
      </w:r>
    </w:p>
    <w:p w:rsidR="00101380" w:rsidRPr="00790E31" w:rsidRDefault="00101380" w:rsidP="00101380">
      <w:pPr>
        <w:pStyle w:val="Default"/>
        <w:spacing w:line="360" w:lineRule="auto"/>
        <w:jc w:val="both"/>
        <w:rPr>
          <w:sz w:val="28"/>
          <w:szCs w:val="28"/>
        </w:rPr>
      </w:pPr>
      <w:r w:rsidRPr="00790E31">
        <w:rPr>
          <w:sz w:val="28"/>
          <w:szCs w:val="28"/>
        </w:rPr>
        <w:t xml:space="preserve">3. Л.П. Матвеев «Теория и методика физической культуры». </w:t>
      </w:r>
    </w:p>
    <w:p w:rsidR="00101380" w:rsidRPr="00790E31" w:rsidRDefault="00101380" w:rsidP="00101380">
      <w:pPr>
        <w:pStyle w:val="Default"/>
        <w:spacing w:line="360" w:lineRule="auto"/>
        <w:jc w:val="both"/>
        <w:rPr>
          <w:sz w:val="28"/>
          <w:szCs w:val="28"/>
        </w:rPr>
      </w:pPr>
      <w:r w:rsidRPr="00790E31">
        <w:rPr>
          <w:sz w:val="28"/>
          <w:szCs w:val="28"/>
        </w:rPr>
        <w:t>4. З.И. Кузнецова « Развитие двигательных каче</w:t>
      </w:r>
      <w:proofErr w:type="gramStart"/>
      <w:r w:rsidRPr="00790E31">
        <w:rPr>
          <w:sz w:val="28"/>
          <w:szCs w:val="28"/>
        </w:rPr>
        <w:t>ств шк</w:t>
      </w:r>
      <w:proofErr w:type="gramEnd"/>
      <w:r w:rsidRPr="00790E31">
        <w:rPr>
          <w:sz w:val="28"/>
          <w:szCs w:val="28"/>
        </w:rPr>
        <w:t xml:space="preserve">ольника». </w:t>
      </w:r>
    </w:p>
    <w:p w:rsidR="00101380" w:rsidRPr="00790E31" w:rsidRDefault="00101380" w:rsidP="00101380">
      <w:pPr>
        <w:pStyle w:val="Default"/>
        <w:spacing w:line="360" w:lineRule="auto"/>
        <w:jc w:val="both"/>
        <w:rPr>
          <w:sz w:val="28"/>
          <w:szCs w:val="28"/>
        </w:rPr>
      </w:pPr>
      <w:r w:rsidRPr="00790E31">
        <w:rPr>
          <w:sz w:val="28"/>
          <w:szCs w:val="28"/>
        </w:rPr>
        <w:t xml:space="preserve">5. Конструирование технологической карты урока в соответствии с требованиями ФГОС. Логинова И.М., </w:t>
      </w:r>
      <w:proofErr w:type="spellStart"/>
      <w:r w:rsidRPr="00790E31">
        <w:rPr>
          <w:sz w:val="28"/>
          <w:szCs w:val="28"/>
        </w:rPr>
        <w:t>Копотева</w:t>
      </w:r>
      <w:proofErr w:type="spellEnd"/>
      <w:r w:rsidRPr="00790E31">
        <w:rPr>
          <w:sz w:val="28"/>
          <w:szCs w:val="28"/>
        </w:rPr>
        <w:t xml:space="preserve"> Г.Л./ Управление начальной школой, 2011 г </w:t>
      </w:r>
    </w:p>
    <w:p w:rsidR="00101380" w:rsidRPr="00790E31" w:rsidRDefault="00101380" w:rsidP="00101380">
      <w:pPr>
        <w:pStyle w:val="Default"/>
        <w:spacing w:line="360" w:lineRule="auto"/>
        <w:jc w:val="both"/>
        <w:rPr>
          <w:sz w:val="28"/>
          <w:szCs w:val="28"/>
        </w:rPr>
      </w:pPr>
      <w:r w:rsidRPr="00790E31">
        <w:rPr>
          <w:sz w:val="28"/>
          <w:szCs w:val="28"/>
        </w:rPr>
        <w:t xml:space="preserve">6. «Комплексная программа физического воспитания (1 -11 класс)» В.И.Лях, </w:t>
      </w:r>
      <w:proofErr w:type="spellStart"/>
      <w:r w:rsidRPr="00790E31">
        <w:rPr>
          <w:sz w:val="28"/>
          <w:szCs w:val="28"/>
        </w:rPr>
        <w:t>Л.Б.Кофман</w:t>
      </w:r>
      <w:proofErr w:type="spellEnd"/>
      <w:r w:rsidRPr="00790E31">
        <w:rPr>
          <w:sz w:val="28"/>
          <w:szCs w:val="28"/>
        </w:rPr>
        <w:t xml:space="preserve">, </w:t>
      </w:r>
      <w:proofErr w:type="spellStart"/>
      <w:r w:rsidRPr="00790E31">
        <w:rPr>
          <w:sz w:val="28"/>
          <w:szCs w:val="28"/>
        </w:rPr>
        <w:t>Г.Б.Мейксон</w:t>
      </w:r>
      <w:proofErr w:type="spellEnd"/>
      <w:r w:rsidRPr="00790E31">
        <w:rPr>
          <w:sz w:val="28"/>
          <w:szCs w:val="28"/>
        </w:rPr>
        <w:t xml:space="preserve">. </w:t>
      </w:r>
    </w:p>
    <w:p w:rsidR="00101380" w:rsidRPr="00790E31" w:rsidRDefault="00790E31" w:rsidP="00790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31">
        <w:rPr>
          <w:rFonts w:ascii="Times New Roman" w:hAnsi="Times New Roman" w:cs="Times New Roman"/>
          <w:sz w:val="28"/>
          <w:szCs w:val="28"/>
        </w:rPr>
        <w:t>7. Интернет-ресурсы</w:t>
      </w:r>
    </w:p>
    <w:p w:rsidR="00790E31" w:rsidRPr="00790E31" w:rsidRDefault="00790E31" w:rsidP="00790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31">
        <w:rPr>
          <w:rFonts w:ascii="Times New Roman" w:hAnsi="Times New Roman" w:cs="Times New Roman"/>
          <w:sz w:val="28"/>
          <w:szCs w:val="28"/>
        </w:rPr>
        <w:t>8. ФГОС ООО</w:t>
      </w:r>
    </w:p>
    <w:sectPr w:rsidR="00790E31" w:rsidRPr="00790E31" w:rsidSect="00A36ADB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BF" w:rsidRDefault="004A18BF" w:rsidP="00112817">
      <w:pPr>
        <w:spacing w:after="0" w:line="240" w:lineRule="auto"/>
      </w:pPr>
      <w:r>
        <w:separator/>
      </w:r>
    </w:p>
  </w:endnote>
  <w:endnote w:type="continuationSeparator" w:id="0">
    <w:p w:rsidR="004A18BF" w:rsidRDefault="004A18BF" w:rsidP="0011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6160"/>
      <w:docPartObj>
        <w:docPartGallery w:val="Page Numbers (Bottom of Page)"/>
        <w:docPartUnique/>
      </w:docPartObj>
    </w:sdtPr>
    <w:sdtContent>
      <w:p w:rsidR="00101380" w:rsidRDefault="00101380">
        <w:pPr>
          <w:pStyle w:val="aa"/>
          <w:jc w:val="right"/>
        </w:pPr>
        <w:fldSimple w:instr=" PAGE   \* MERGEFORMAT ">
          <w:r w:rsidR="00742C40">
            <w:rPr>
              <w:noProof/>
            </w:rPr>
            <w:t>24</w:t>
          </w:r>
        </w:fldSimple>
      </w:p>
    </w:sdtContent>
  </w:sdt>
  <w:p w:rsidR="00101380" w:rsidRDefault="001013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BF" w:rsidRDefault="004A18BF" w:rsidP="00112817">
      <w:pPr>
        <w:spacing w:after="0" w:line="240" w:lineRule="auto"/>
      </w:pPr>
      <w:r>
        <w:separator/>
      </w:r>
    </w:p>
  </w:footnote>
  <w:footnote w:type="continuationSeparator" w:id="0">
    <w:p w:rsidR="004A18BF" w:rsidRDefault="004A18BF" w:rsidP="0011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71A6"/>
    <w:multiLevelType w:val="multilevel"/>
    <w:tmpl w:val="6D0CD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747FD"/>
    <w:multiLevelType w:val="multilevel"/>
    <w:tmpl w:val="ED00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85D32"/>
    <w:multiLevelType w:val="multilevel"/>
    <w:tmpl w:val="1ABA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D0AB8"/>
    <w:multiLevelType w:val="multilevel"/>
    <w:tmpl w:val="DDC0CE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6436BA"/>
    <w:multiLevelType w:val="multilevel"/>
    <w:tmpl w:val="703C3E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D352D4E"/>
    <w:multiLevelType w:val="multilevel"/>
    <w:tmpl w:val="A93E3B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DAC794D"/>
    <w:multiLevelType w:val="multilevel"/>
    <w:tmpl w:val="9E0A9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19D4AD4"/>
    <w:multiLevelType w:val="multilevel"/>
    <w:tmpl w:val="D06E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A2661"/>
    <w:multiLevelType w:val="multilevel"/>
    <w:tmpl w:val="1626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177B9"/>
    <w:multiLevelType w:val="multilevel"/>
    <w:tmpl w:val="9478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CA71501"/>
    <w:multiLevelType w:val="multilevel"/>
    <w:tmpl w:val="DE1A37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D35C8"/>
    <w:multiLevelType w:val="multilevel"/>
    <w:tmpl w:val="C9AAF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9050B30"/>
    <w:multiLevelType w:val="multilevel"/>
    <w:tmpl w:val="D5304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D715B"/>
    <w:multiLevelType w:val="multilevel"/>
    <w:tmpl w:val="DD88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D1"/>
    <w:rsid w:val="00101380"/>
    <w:rsid w:val="00112817"/>
    <w:rsid w:val="002829A6"/>
    <w:rsid w:val="003913D1"/>
    <w:rsid w:val="003C73FB"/>
    <w:rsid w:val="00422BDA"/>
    <w:rsid w:val="004532DB"/>
    <w:rsid w:val="004A18BF"/>
    <w:rsid w:val="004A2E12"/>
    <w:rsid w:val="00654B52"/>
    <w:rsid w:val="006E6645"/>
    <w:rsid w:val="00742C40"/>
    <w:rsid w:val="00743C47"/>
    <w:rsid w:val="00781907"/>
    <w:rsid w:val="00790E31"/>
    <w:rsid w:val="008276B8"/>
    <w:rsid w:val="008812D8"/>
    <w:rsid w:val="00933444"/>
    <w:rsid w:val="00A22BE5"/>
    <w:rsid w:val="00A303FC"/>
    <w:rsid w:val="00A36ADB"/>
    <w:rsid w:val="00AD1617"/>
    <w:rsid w:val="00CF583A"/>
    <w:rsid w:val="00D52421"/>
    <w:rsid w:val="00EF3049"/>
    <w:rsid w:val="00FA1836"/>
    <w:rsid w:val="00FC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E12"/>
    <w:pPr>
      <w:ind w:left="720"/>
      <w:contextualSpacing/>
    </w:pPr>
  </w:style>
  <w:style w:type="paragraph" w:customStyle="1" w:styleId="Default">
    <w:name w:val="Default"/>
    <w:rsid w:val="00781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F30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2421"/>
  </w:style>
  <w:style w:type="paragraph" w:customStyle="1" w:styleId="c0">
    <w:name w:val="c0"/>
    <w:basedOn w:val="a"/>
    <w:rsid w:val="00D5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2421"/>
  </w:style>
  <w:style w:type="paragraph" w:styleId="a6">
    <w:name w:val="Balloon Text"/>
    <w:basedOn w:val="a"/>
    <w:link w:val="a7"/>
    <w:uiPriority w:val="99"/>
    <w:semiHidden/>
    <w:unhideWhenUsed/>
    <w:rsid w:val="00AD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6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1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2817"/>
  </w:style>
  <w:style w:type="paragraph" w:styleId="aa">
    <w:name w:val="footer"/>
    <w:basedOn w:val="a"/>
    <w:link w:val="ab"/>
    <w:uiPriority w:val="99"/>
    <w:unhideWhenUsed/>
    <w:rsid w:val="0011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5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9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Лист1!$C$3:$G$3</c:f>
              <c:strCache>
                <c:ptCount val="5"/>
                <c:pt idx="0">
                  <c:v>Быстрота </c:v>
                </c:pt>
                <c:pt idx="1">
                  <c:v>Сила</c:v>
                </c:pt>
                <c:pt idx="2">
                  <c:v>Выносливость</c:v>
                </c:pt>
                <c:pt idx="3">
                  <c:v>Координация</c:v>
                </c:pt>
                <c:pt idx="4">
                  <c:v>Гибкость</c:v>
                </c:pt>
              </c:strCache>
            </c:strRef>
          </c:cat>
          <c:val>
            <c:numRef>
              <c:f>Лист1!$C$4:$G$4</c:f>
              <c:numCache>
                <c:formatCode>0%</c:formatCode>
                <c:ptCount val="5"/>
                <c:pt idx="0">
                  <c:v>0.68</c:v>
                </c:pt>
                <c:pt idx="1">
                  <c:v>0.53</c:v>
                </c:pt>
                <c:pt idx="2">
                  <c:v>0.56999999999999995</c:v>
                </c:pt>
                <c:pt idx="3">
                  <c:v>0.71000000000000008</c:v>
                </c:pt>
                <c:pt idx="4">
                  <c:v>0.42000000000000004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Лист1!$C$3:$G$3</c:f>
              <c:strCache>
                <c:ptCount val="5"/>
                <c:pt idx="0">
                  <c:v>Быстрота </c:v>
                </c:pt>
                <c:pt idx="1">
                  <c:v>Сила</c:v>
                </c:pt>
                <c:pt idx="2">
                  <c:v>Выносливость</c:v>
                </c:pt>
                <c:pt idx="3">
                  <c:v>Координация</c:v>
                </c:pt>
                <c:pt idx="4">
                  <c:v>Гибкость</c:v>
                </c:pt>
              </c:strCache>
            </c:strRef>
          </c:cat>
          <c:val>
            <c:numRef>
              <c:f>Лист1!$C$5:$G$5</c:f>
              <c:numCache>
                <c:formatCode>0%</c:formatCode>
                <c:ptCount val="5"/>
                <c:pt idx="0">
                  <c:v>0.72000000000000008</c:v>
                </c:pt>
                <c:pt idx="1">
                  <c:v>0.56000000000000005</c:v>
                </c:pt>
                <c:pt idx="2">
                  <c:v>0.62000000000000011</c:v>
                </c:pt>
                <c:pt idx="3">
                  <c:v>0.8600000000000001</c:v>
                </c:pt>
                <c:pt idx="4">
                  <c:v>0.45</c:v>
                </c:pt>
              </c:numCache>
            </c:numRef>
          </c:val>
        </c:ser>
        <c:shape val="box"/>
        <c:axId val="86519808"/>
        <c:axId val="86521728"/>
        <c:axId val="0"/>
      </c:bar3DChart>
      <c:catAx>
        <c:axId val="86519808"/>
        <c:scaling>
          <c:orientation val="minMax"/>
        </c:scaling>
        <c:axPos val="b"/>
        <c:tickLblPos val="nextTo"/>
        <c:crossAx val="86521728"/>
        <c:crosses val="autoZero"/>
        <c:auto val="1"/>
        <c:lblAlgn val="ctr"/>
        <c:lblOffset val="100"/>
      </c:catAx>
      <c:valAx>
        <c:axId val="86521728"/>
        <c:scaling>
          <c:orientation val="minMax"/>
        </c:scaling>
        <c:axPos val="l"/>
        <c:majorGridlines/>
        <c:numFmt formatCode="0%" sourceLinked="1"/>
        <c:tickLblPos val="nextTo"/>
        <c:crossAx val="86519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5E11-9C67-41D3-898D-9D965836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2019-01-06T06:31:00Z</dcterms:created>
  <dcterms:modified xsi:type="dcterms:W3CDTF">2019-01-13T18:13:00Z</dcterms:modified>
</cp:coreProperties>
</file>